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FD58" w14:textId="77777777" w:rsidR="00AE1C15" w:rsidRDefault="00AE1C15">
      <w:pPr>
        <w:jc w:val="center"/>
        <w:rPr>
          <w:rFonts w:ascii="Calibri" w:hAnsi="Calibri"/>
          <w:color w:val="333300"/>
          <w:sz w:val="26"/>
          <w:szCs w:val="26"/>
        </w:rPr>
      </w:pPr>
    </w:p>
    <w:p w14:paraId="7FFDC8C5" w14:textId="77777777" w:rsidR="00AE1C15" w:rsidRDefault="001A632F">
      <w:pPr>
        <w:jc w:val="center"/>
      </w:pPr>
      <w:r>
        <w:rPr>
          <w:rFonts w:ascii="Calibri" w:hAnsi="Calibri"/>
          <w:color w:val="333300"/>
          <w:sz w:val="26"/>
          <w:szCs w:val="26"/>
        </w:rPr>
        <w:t>Présentation PROJET VOLET</w:t>
      </w:r>
      <w:r>
        <w:rPr>
          <w:rFonts w:ascii="Calibri" w:hAnsi="Calibri"/>
          <w:b/>
          <w:bCs/>
          <w:color w:val="333300"/>
          <w:sz w:val="26"/>
          <w:szCs w:val="26"/>
        </w:rPr>
        <w:t xml:space="preserve"> 1 PAT</w:t>
      </w:r>
      <w:r w:rsidRPr="000030BB">
        <w:rPr>
          <w:rFonts w:ascii="Calibri" w:hAnsi="Calibri"/>
          <w:b/>
          <w:color w:val="333300"/>
          <w:sz w:val="26"/>
          <w:szCs w:val="26"/>
        </w:rPr>
        <w:t xml:space="preserve"> </w:t>
      </w:r>
      <w:r w:rsidR="000030BB" w:rsidRPr="000030BB">
        <w:rPr>
          <w:rFonts w:ascii="Calibri" w:hAnsi="Calibri"/>
          <w:b/>
          <w:color w:val="333300"/>
          <w:sz w:val="26"/>
          <w:szCs w:val="26"/>
        </w:rPr>
        <w:t xml:space="preserve">émergent </w:t>
      </w:r>
      <w:r>
        <w:rPr>
          <w:rFonts w:ascii="Calibri" w:hAnsi="Calibri"/>
          <w:color w:val="333300"/>
          <w:sz w:val="26"/>
          <w:szCs w:val="26"/>
        </w:rPr>
        <w:t>(maximum 15 pages)</w:t>
      </w:r>
    </w:p>
    <w:p w14:paraId="460C296C" w14:textId="77777777" w:rsidR="00AE1C15" w:rsidRDefault="00AE1C15">
      <w:pPr>
        <w:rPr>
          <w:rFonts w:ascii="Calibri" w:hAnsi="Calibri"/>
          <w:color w:val="333300"/>
          <w:sz w:val="22"/>
          <w:szCs w:val="22"/>
        </w:rPr>
      </w:pPr>
    </w:p>
    <w:p w14:paraId="5B9DF7D0" w14:textId="77777777" w:rsidR="00AE1C15" w:rsidRDefault="001A632F">
      <w:r>
        <w:rPr>
          <w:rFonts w:ascii="Calibri" w:hAnsi="Calibri"/>
          <w:color w:val="333300"/>
          <w:sz w:val="22"/>
          <w:szCs w:val="22"/>
        </w:rPr>
        <w:t>Le projet doit être présenté dans son ensemble et pas seulement la partie faisant l’objet de la demande de subvention. Merci de bien vouloir compléter chacune des rubriques.</w:t>
      </w:r>
    </w:p>
    <w:p w14:paraId="5638CFC3" w14:textId="77777777" w:rsidR="00AE1C15" w:rsidRDefault="00AE1C15">
      <w:pPr>
        <w:ind w:left="720"/>
        <w:rPr>
          <w:rFonts w:ascii="Calibri" w:hAnsi="Calibri"/>
          <w:color w:val="333300"/>
          <w:sz w:val="22"/>
          <w:szCs w:val="22"/>
        </w:rPr>
      </w:pPr>
    </w:p>
    <w:p w14:paraId="5C874694" w14:textId="77777777" w:rsidR="00AE1C15" w:rsidRDefault="00AE1C15">
      <w:pPr>
        <w:rPr>
          <w:rFonts w:ascii="Calibri" w:hAnsi="Calibri"/>
          <w:color w:val="333300"/>
          <w:sz w:val="22"/>
          <w:szCs w:val="22"/>
        </w:rPr>
      </w:pPr>
    </w:p>
    <w:p w14:paraId="4CAB7455"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1- Intitulé du projet</w:t>
      </w:r>
    </w:p>
    <w:p w14:paraId="689AAF2D" w14:textId="77777777" w:rsidR="00AE1C15" w:rsidRDefault="00AE1C15">
      <w:pPr>
        <w:jc w:val="both"/>
        <w:rPr>
          <w:rFonts w:ascii="Calibri" w:hAnsi="Calibri"/>
          <w:color w:val="000000"/>
          <w:sz w:val="22"/>
          <w:szCs w:val="22"/>
        </w:rPr>
      </w:pPr>
    </w:p>
    <w:p w14:paraId="113F4A6F" w14:textId="77777777" w:rsidR="00AE1C15" w:rsidRDefault="00AE1C15">
      <w:pPr>
        <w:jc w:val="both"/>
        <w:rPr>
          <w:rFonts w:ascii="Calibri" w:hAnsi="Calibri"/>
          <w:color w:val="000000"/>
          <w:sz w:val="22"/>
          <w:szCs w:val="22"/>
        </w:rPr>
      </w:pPr>
    </w:p>
    <w:p w14:paraId="44174C2E" w14:textId="77777777" w:rsidR="00AE1C15" w:rsidRDefault="00AE1C15">
      <w:pPr>
        <w:jc w:val="both"/>
        <w:rPr>
          <w:rFonts w:ascii="Calibri" w:hAnsi="Calibri"/>
          <w:color w:val="000000"/>
          <w:sz w:val="22"/>
          <w:szCs w:val="22"/>
        </w:rPr>
      </w:pPr>
    </w:p>
    <w:p w14:paraId="4CD261F8" w14:textId="77777777" w:rsidR="00AE1C15" w:rsidRDefault="00AE1C15">
      <w:pPr>
        <w:jc w:val="both"/>
        <w:rPr>
          <w:rFonts w:ascii="Calibri" w:hAnsi="Calibri"/>
          <w:color w:val="000000"/>
          <w:sz w:val="22"/>
          <w:szCs w:val="22"/>
        </w:rPr>
      </w:pPr>
    </w:p>
    <w:p w14:paraId="3E053817" w14:textId="77777777" w:rsidR="00AE1C15" w:rsidRDefault="00AE1C15">
      <w:pPr>
        <w:jc w:val="both"/>
        <w:rPr>
          <w:rFonts w:ascii="Calibri" w:hAnsi="Calibri"/>
          <w:color w:val="000000"/>
          <w:sz w:val="22"/>
          <w:szCs w:val="22"/>
        </w:rPr>
      </w:pPr>
    </w:p>
    <w:p w14:paraId="6945B1C1"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2- Présentation synthétique du projet (contexte du projet, pilotage, objectifs, cibles, actions)</w:t>
      </w:r>
    </w:p>
    <w:p w14:paraId="31C12C6E"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333300"/>
          <w:sz w:val="22"/>
          <w:szCs w:val="22"/>
        </w:rPr>
      </w:pPr>
      <w:r>
        <w:rPr>
          <w:rFonts w:ascii="Calibri" w:hAnsi="Calibri"/>
          <w:color w:val="333300"/>
          <w:sz w:val="22"/>
          <w:szCs w:val="22"/>
        </w:rPr>
        <w:t>(maximum 10 lignes)</w:t>
      </w:r>
    </w:p>
    <w:p w14:paraId="5AD24057" w14:textId="77777777" w:rsidR="00AE1C15" w:rsidRDefault="00AE1C15">
      <w:pPr>
        <w:jc w:val="both"/>
        <w:rPr>
          <w:rFonts w:ascii="Calibri" w:hAnsi="Calibri"/>
          <w:color w:val="000000"/>
          <w:sz w:val="22"/>
          <w:szCs w:val="22"/>
        </w:rPr>
      </w:pPr>
    </w:p>
    <w:p w14:paraId="4EFB3547" w14:textId="56F7EE8F" w:rsidR="00AE1C15" w:rsidRDefault="001A632F">
      <w:pPr>
        <w:jc w:val="both"/>
      </w:pPr>
      <w:r>
        <w:rPr>
          <w:rFonts w:ascii="Calibri" w:hAnsi="Calibri"/>
          <w:color w:val="000000"/>
          <w:sz w:val="22"/>
          <w:szCs w:val="22"/>
        </w:rPr>
        <w:t xml:space="preserve">10 lignes max </w:t>
      </w:r>
      <w:r w:rsidRPr="00181EF5">
        <w:rPr>
          <w:rFonts w:ascii="Calibri" w:hAnsi="Calibri"/>
          <w:color w:val="000000"/>
          <w:sz w:val="22"/>
          <w:szCs w:val="22"/>
        </w:rPr>
        <w:t xml:space="preserve">– </w:t>
      </w:r>
      <w:r w:rsidRPr="00181EF5">
        <w:rPr>
          <w:rFonts w:ascii="Calibri" w:hAnsi="Calibri"/>
          <w:b/>
          <w:bCs/>
          <w:color w:val="000000"/>
          <w:sz w:val="22"/>
          <w:szCs w:val="22"/>
        </w:rPr>
        <w:t xml:space="preserve">ce résumé sera repris dans le dossier de presse pour </w:t>
      </w:r>
      <w:r w:rsidR="00181EF5" w:rsidRPr="00181EF5">
        <w:rPr>
          <w:rFonts w:ascii="Calibri" w:hAnsi="Calibri"/>
          <w:b/>
          <w:bCs/>
          <w:color w:val="000000"/>
          <w:sz w:val="22"/>
          <w:szCs w:val="22"/>
        </w:rPr>
        <w:t xml:space="preserve">présenter </w:t>
      </w:r>
      <w:r w:rsidRPr="00181EF5">
        <w:rPr>
          <w:rFonts w:ascii="Calibri" w:hAnsi="Calibri"/>
          <w:b/>
          <w:bCs/>
          <w:color w:val="000000"/>
          <w:sz w:val="22"/>
          <w:szCs w:val="22"/>
        </w:rPr>
        <w:t>les projets lauréats</w:t>
      </w:r>
      <w:bookmarkStart w:id="0" w:name="_GoBack"/>
      <w:bookmarkEnd w:id="0"/>
      <w:r>
        <w:rPr>
          <w:rFonts w:ascii="Calibri" w:hAnsi="Calibri"/>
          <w:color w:val="000000"/>
          <w:sz w:val="22"/>
          <w:szCs w:val="22"/>
        </w:rPr>
        <w:t>.</w:t>
      </w:r>
    </w:p>
    <w:p w14:paraId="1637BF4F" w14:textId="77777777" w:rsidR="00AE1C15" w:rsidRPr="00E92B97" w:rsidRDefault="001A632F">
      <w:pPr>
        <w:jc w:val="both"/>
        <w:rPr>
          <w:rFonts w:ascii="Calibri" w:hAnsi="Calibri"/>
          <w:color w:val="FF0000"/>
          <w:sz w:val="22"/>
          <w:szCs w:val="22"/>
        </w:rPr>
      </w:pPr>
      <w:r>
        <w:rPr>
          <w:rFonts w:ascii="Calibri" w:hAnsi="Calibri"/>
          <w:color w:val="000000"/>
          <w:sz w:val="22"/>
          <w:szCs w:val="22"/>
        </w:rPr>
        <w:t>Contexte </w:t>
      </w:r>
      <w:r w:rsidRPr="00181EF5">
        <w:rPr>
          <w:rFonts w:ascii="Calibri" w:hAnsi="Calibri"/>
          <w:sz w:val="22"/>
          <w:szCs w:val="22"/>
        </w:rPr>
        <w:t>:</w:t>
      </w:r>
      <w:r w:rsidR="00E92B97" w:rsidRPr="00181EF5">
        <w:rPr>
          <w:rFonts w:ascii="Calibri" w:hAnsi="Calibri"/>
          <w:sz w:val="22"/>
          <w:szCs w:val="22"/>
        </w:rPr>
        <w:t xml:space="preserve"> en quelques mots</w:t>
      </w:r>
    </w:p>
    <w:p w14:paraId="73B2FD5B" w14:textId="77777777" w:rsidR="00AE1C15" w:rsidRDefault="00E92B97">
      <w:pPr>
        <w:jc w:val="both"/>
        <w:rPr>
          <w:rFonts w:ascii="Calibri" w:hAnsi="Calibri"/>
          <w:color w:val="000000"/>
          <w:sz w:val="22"/>
          <w:szCs w:val="22"/>
        </w:rPr>
      </w:pPr>
      <w:r>
        <w:rPr>
          <w:rFonts w:ascii="Calibri" w:hAnsi="Calibri"/>
          <w:color w:val="000000"/>
          <w:sz w:val="22"/>
          <w:szCs w:val="22"/>
        </w:rPr>
        <w:t>P</w:t>
      </w:r>
      <w:r w:rsidR="001A632F">
        <w:rPr>
          <w:rFonts w:ascii="Calibri" w:hAnsi="Calibri"/>
          <w:color w:val="000000"/>
          <w:sz w:val="22"/>
          <w:szCs w:val="22"/>
        </w:rPr>
        <w:t>ilotage : présentation succincte du porteur et de ses partenaires</w:t>
      </w:r>
    </w:p>
    <w:p w14:paraId="34AE8D16" w14:textId="77777777" w:rsidR="00AE1C15" w:rsidRDefault="00E92B97">
      <w:pPr>
        <w:jc w:val="both"/>
        <w:rPr>
          <w:rFonts w:ascii="Calibri" w:hAnsi="Calibri"/>
          <w:color w:val="000000"/>
          <w:sz w:val="22"/>
          <w:szCs w:val="22"/>
        </w:rPr>
      </w:pPr>
      <w:r>
        <w:rPr>
          <w:rFonts w:ascii="Calibri" w:hAnsi="Calibri"/>
          <w:color w:val="000000"/>
          <w:sz w:val="22"/>
          <w:szCs w:val="22"/>
        </w:rPr>
        <w:t>O</w:t>
      </w:r>
      <w:r w:rsidR="001A632F">
        <w:rPr>
          <w:rFonts w:ascii="Calibri" w:hAnsi="Calibri"/>
          <w:color w:val="000000"/>
          <w:sz w:val="22"/>
          <w:szCs w:val="22"/>
        </w:rPr>
        <w:t>bjectifs : si possible chiffrés</w:t>
      </w:r>
    </w:p>
    <w:p w14:paraId="276756BE" w14:textId="77777777" w:rsidR="00AE1C15" w:rsidRDefault="00E92B97">
      <w:pPr>
        <w:jc w:val="both"/>
        <w:rPr>
          <w:rFonts w:ascii="Calibri" w:hAnsi="Calibri"/>
          <w:color w:val="000000"/>
          <w:sz w:val="22"/>
          <w:szCs w:val="22"/>
        </w:rPr>
      </w:pPr>
      <w:r>
        <w:rPr>
          <w:rFonts w:ascii="Calibri" w:hAnsi="Calibri"/>
          <w:color w:val="000000"/>
          <w:sz w:val="22"/>
          <w:szCs w:val="22"/>
        </w:rPr>
        <w:t>C</w:t>
      </w:r>
      <w:r w:rsidR="001A632F">
        <w:rPr>
          <w:rFonts w:ascii="Calibri" w:hAnsi="Calibri"/>
          <w:color w:val="000000"/>
          <w:sz w:val="22"/>
          <w:szCs w:val="22"/>
        </w:rPr>
        <w:t>ibles : quel territoire, quel public</w:t>
      </w:r>
    </w:p>
    <w:p w14:paraId="42777105" w14:textId="77777777" w:rsidR="00AE1C15" w:rsidRDefault="00E92B97">
      <w:pPr>
        <w:jc w:val="both"/>
        <w:rPr>
          <w:rFonts w:ascii="Calibri" w:hAnsi="Calibri"/>
          <w:color w:val="000000"/>
          <w:sz w:val="22"/>
          <w:szCs w:val="22"/>
        </w:rPr>
      </w:pPr>
      <w:r>
        <w:rPr>
          <w:rFonts w:ascii="Calibri" w:hAnsi="Calibri"/>
          <w:color w:val="000000"/>
          <w:sz w:val="22"/>
          <w:szCs w:val="22"/>
        </w:rPr>
        <w:t>A</w:t>
      </w:r>
      <w:r w:rsidR="006C5144">
        <w:rPr>
          <w:rFonts w:ascii="Calibri" w:hAnsi="Calibri"/>
          <w:color w:val="000000"/>
          <w:sz w:val="22"/>
          <w:szCs w:val="22"/>
        </w:rPr>
        <w:t>ctions et livrables prévus </w:t>
      </w:r>
    </w:p>
    <w:p w14:paraId="7B3796EB" w14:textId="77777777" w:rsidR="00AE1C15" w:rsidRDefault="00AE1C15">
      <w:pPr>
        <w:jc w:val="both"/>
        <w:rPr>
          <w:rFonts w:ascii="Calibri" w:hAnsi="Calibri"/>
          <w:color w:val="000000"/>
          <w:sz w:val="22"/>
          <w:szCs w:val="22"/>
        </w:rPr>
      </w:pPr>
    </w:p>
    <w:p w14:paraId="1EA5A7DD" w14:textId="77777777" w:rsidR="00AE1C15" w:rsidRDefault="00AE1C15">
      <w:pPr>
        <w:jc w:val="both"/>
        <w:rPr>
          <w:rFonts w:ascii="Calibri" w:hAnsi="Calibri"/>
          <w:color w:val="000000"/>
          <w:sz w:val="22"/>
          <w:szCs w:val="22"/>
        </w:rPr>
      </w:pPr>
    </w:p>
    <w:p w14:paraId="542591BD" w14:textId="77777777" w:rsidR="00AE1C15" w:rsidRDefault="00AE1C15">
      <w:pPr>
        <w:jc w:val="both"/>
        <w:rPr>
          <w:rFonts w:ascii="Calibri" w:hAnsi="Calibri"/>
          <w:color w:val="000000"/>
          <w:sz w:val="22"/>
          <w:szCs w:val="22"/>
        </w:rPr>
      </w:pPr>
    </w:p>
    <w:p w14:paraId="4054F24D"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3- Thématique(s) dominantes du PAT (</w:t>
      </w:r>
      <w:r>
        <w:rPr>
          <w:rFonts w:ascii="Calibri" w:hAnsi="Calibri"/>
          <w:color w:val="000000"/>
          <w:sz w:val="22"/>
          <w:szCs w:val="22"/>
        </w:rPr>
        <w:t>cocher une ou plusieurs cases)</w:t>
      </w:r>
    </w:p>
    <w:p w14:paraId="15E04A5E" w14:textId="77777777" w:rsidR="00AE1C15" w:rsidRDefault="001A632F">
      <w:pPr>
        <w:jc w:val="both"/>
        <w:rPr>
          <w:rFonts w:ascii="Calibri" w:hAnsi="Calibri"/>
          <w:color w:val="000000"/>
          <w:sz w:val="22"/>
          <w:szCs w:val="22"/>
        </w:rPr>
      </w:pPr>
      <w:r>
        <w:rPr>
          <w:rFonts w:ascii="Calibri" w:hAnsi="Calibri"/>
          <w:color w:val="000000"/>
          <w:sz w:val="22"/>
          <w:szCs w:val="22"/>
        </w:rPr>
        <w:t>Pour rappel, le PAT doit privilégier une approche globale du système alimentaire.</w:t>
      </w:r>
    </w:p>
    <w:p w14:paraId="5891BC2F" w14:textId="77777777" w:rsidR="00AE1C15" w:rsidRPr="00215429" w:rsidRDefault="00181EF5" w:rsidP="00215429">
      <w:pPr>
        <w:ind w:left="360"/>
        <w:jc w:val="both"/>
        <w:rPr>
          <w:rFonts w:ascii="Calibri" w:hAnsi="Calibri"/>
          <w:color w:val="000000"/>
          <w:sz w:val="22"/>
          <w:szCs w:val="22"/>
        </w:rPr>
      </w:pPr>
      <w:sdt>
        <w:sdtPr>
          <w:rPr>
            <w:rFonts w:ascii="Calibri" w:hAnsi="Calibri"/>
            <w:color w:val="000000"/>
            <w:sz w:val="22"/>
            <w:szCs w:val="22"/>
          </w:rPr>
          <w:id w:val="-1395732283"/>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sidRPr="00215429">
        <w:rPr>
          <w:rFonts w:ascii="Calibri" w:hAnsi="Calibri"/>
          <w:color w:val="000000"/>
          <w:sz w:val="22"/>
          <w:szCs w:val="22"/>
        </w:rPr>
        <w:t>Justice sociale</w:t>
      </w:r>
    </w:p>
    <w:p w14:paraId="69ED2E37" w14:textId="77777777" w:rsidR="00AE1C15" w:rsidRPr="00215429" w:rsidRDefault="001A632F" w:rsidP="00215429">
      <w:pPr>
        <w:ind w:left="1800"/>
        <w:jc w:val="both"/>
        <w:rPr>
          <w:rFonts w:ascii="Calibri" w:hAnsi="Calibri"/>
          <w:color w:val="000000"/>
          <w:sz w:val="22"/>
          <w:szCs w:val="22"/>
        </w:rPr>
      </w:pPr>
      <w:r w:rsidRPr="00215429">
        <w:rPr>
          <w:rFonts w:ascii="Calibri" w:hAnsi="Calibri"/>
          <w:color w:val="000000"/>
          <w:sz w:val="22"/>
          <w:szCs w:val="22"/>
        </w:rPr>
        <w:t>dont lutte contre la précarité alimentaire</w:t>
      </w:r>
    </w:p>
    <w:p w14:paraId="4B12D756"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2125220360"/>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Environnement</w:t>
      </w:r>
    </w:p>
    <w:p w14:paraId="2CDBD28A" w14:textId="77777777" w:rsidR="00AE1C15" w:rsidRPr="00215429" w:rsidRDefault="001A632F" w:rsidP="00215429">
      <w:pPr>
        <w:ind w:left="1800"/>
        <w:jc w:val="both"/>
        <w:rPr>
          <w:rFonts w:ascii="Calibri" w:hAnsi="Calibri"/>
          <w:color w:val="000000"/>
          <w:sz w:val="22"/>
          <w:szCs w:val="22"/>
        </w:rPr>
      </w:pPr>
      <w:r w:rsidRPr="00215429">
        <w:rPr>
          <w:rFonts w:ascii="Calibri" w:hAnsi="Calibri"/>
          <w:color w:val="000000"/>
          <w:sz w:val="22"/>
          <w:szCs w:val="22"/>
        </w:rPr>
        <w:t>dont lutte contre le gaspillage alimentaire</w:t>
      </w:r>
    </w:p>
    <w:p w14:paraId="0828B8E0"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1150486040"/>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Éducation alimentaire</w:t>
      </w:r>
    </w:p>
    <w:p w14:paraId="1D491A75"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403490094"/>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Mise en valeur du patrimoine alimentaire</w:t>
      </w:r>
    </w:p>
    <w:p w14:paraId="1888AD02"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893660393"/>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Atteinte des objectifs de</w:t>
      </w:r>
      <w:r w:rsidR="001A58C6">
        <w:rPr>
          <w:rFonts w:ascii="Calibri" w:hAnsi="Calibri"/>
          <w:color w:val="000000"/>
          <w:sz w:val="22"/>
          <w:szCs w:val="22"/>
        </w:rPr>
        <w:t xml:space="preserve">s </w:t>
      </w:r>
      <w:r w:rsidR="001A632F">
        <w:rPr>
          <w:rFonts w:ascii="Calibri" w:hAnsi="Calibri"/>
          <w:color w:val="000000"/>
          <w:sz w:val="22"/>
          <w:szCs w:val="22"/>
        </w:rPr>
        <w:t>loi</w:t>
      </w:r>
      <w:r w:rsidR="001A58C6">
        <w:rPr>
          <w:rFonts w:ascii="Calibri" w:hAnsi="Calibri"/>
          <w:color w:val="000000"/>
          <w:sz w:val="22"/>
          <w:szCs w:val="22"/>
        </w:rPr>
        <w:t>s</w:t>
      </w:r>
      <w:r w:rsidR="001A632F">
        <w:rPr>
          <w:rFonts w:ascii="Calibri" w:hAnsi="Calibri"/>
          <w:color w:val="000000"/>
          <w:sz w:val="22"/>
          <w:szCs w:val="22"/>
        </w:rPr>
        <w:t xml:space="preserve"> </w:t>
      </w:r>
      <w:r w:rsidR="001A58C6">
        <w:rPr>
          <w:rFonts w:ascii="Calibri" w:hAnsi="Calibri"/>
          <w:color w:val="000000"/>
          <w:sz w:val="22"/>
          <w:szCs w:val="22"/>
        </w:rPr>
        <w:t>« </w:t>
      </w:r>
      <w:r w:rsidR="001A632F">
        <w:rPr>
          <w:rFonts w:ascii="Calibri" w:hAnsi="Calibri"/>
          <w:color w:val="000000"/>
          <w:sz w:val="22"/>
          <w:szCs w:val="22"/>
        </w:rPr>
        <w:t>EGAlim</w:t>
      </w:r>
      <w:r w:rsidR="001A58C6">
        <w:rPr>
          <w:rFonts w:ascii="Calibri" w:hAnsi="Calibri"/>
          <w:color w:val="000000"/>
          <w:sz w:val="22"/>
          <w:szCs w:val="22"/>
        </w:rPr>
        <w:t> » et « climat et résilience »</w:t>
      </w:r>
      <w:r w:rsidR="001A632F">
        <w:rPr>
          <w:rFonts w:ascii="Calibri" w:hAnsi="Calibri"/>
          <w:color w:val="000000"/>
          <w:sz w:val="22"/>
          <w:szCs w:val="22"/>
        </w:rPr>
        <w:t xml:space="preserve"> pour la restauration collective</w:t>
      </w:r>
    </w:p>
    <w:p w14:paraId="4E61E989" w14:textId="77777777" w:rsidR="001C2E0A" w:rsidRDefault="00181EF5" w:rsidP="00215429">
      <w:pPr>
        <w:ind w:left="360"/>
        <w:jc w:val="both"/>
        <w:rPr>
          <w:rFonts w:ascii="Calibri" w:hAnsi="Calibri"/>
          <w:color w:val="000000"/>
          <w:sz w:val="22"/>
          <w:szCs w:val="22"/>
        </w:rPr>
      </w:pPr>
      <w:sdt>
        <w:sdtPr>
          <w:rPr>
            <w:rFonts w:ascii="Calibri" w:hAnsi="Calibri"/>
            <w:color w:val="000000"/>
            <w:sz w:val="22"/>
            <w:szCs w:val="22"/>
          </w:rPr>
          <w:id w:val="-525790642"/>
          <w14:checkbox>
            <w14:checked w14:val="0"/>
            <w14:checkedState w14:val="2612" w14:font="MS Gothic"/>
            <w14:uncheckedState w14:val="2610" w14:font="MS Gothic"/>
          </w14:checkbox>
        </w:sdtPr>
        <w:sdtEndPr/>
        <w:sdtContent>
          <w:r w:rsidR="001C2E0A">
            <w:rPr>
              <w:rFonts w:ascii="MS Gothic" w:eastAsia="MS Gothic" w:hAnsi="MS Gothic" w:hint="eastAsia"/>
              <w:color w:val="000000"/>
              <w:sz w:val="22"/>
              <w:szCs w:val="22"/>
            </w:rPr>
            <w:t>☐</w:t>
          </w:r>
        </w:sdtContent>
      </w:sdt>
      <w:r w:rsidR="001C2E0A">
        <w:rPr>
          <w:rFonts w:ascii="Calibri" w:hAnsi="Calibri"/>
          <w:color w:val="000000"/>
          <w:sz w:val="22"/>
          <w:szCs w:val="22"/>
        </w:rPr>
        <w:t>Santé publique</w:t>
      </w:r>
    </w:p>
    <w:p w14:paraId="1D49155F" w14:textId="77777777" w:rsidR="00AE1C15" w:rsidRDefault="001A632F" w:rsidP="00215429">
      <w:pPr>
        <w:ind w:left="360"/>
        <w:jc w:val="both"/>
        <w:rPr>
          <w:rFonts w:ascii="Calibri" w:hAnsi="Calibri"/>
          <w:color w:val="000000"/>
          <w:sz w:val="22"/>
          <w:szCs w:val="22"/>
        </w:rPr>
      </w:pPr>
      <w:r>
        <w:rPr>
          <w:rFonts w:ascii="Calibri" w:hAnsi="Calibri"/>
          <w:color w:val="000000"/>
          <w:sz w:val="22"/>
          <w:szCs w:val="22"/>
        </w:rPr>
        <w:t>Autres (à préciser) :</w:t>
      </w:r>
      <w:r>
        <w:rPr>
          <w:rFonts w:ascii="Calibri" w:hAnsi="Calibri"/>
          <w:color w:val="000000"/>
          <w:sz w:val="22"/>
          <w:szCs w:val="22"/>
        </w:rPr>
        <w:tab/>
      </w:r>
    </w:p>
    <w:p w14:paraId="17C5A6DF" w14:textId="77777777" w:rsidR="00AE1C15" w:rsidRDefault="00AE1C15">
      <w:pPr>
        <w:jc w:val="both"/>
        <w:rPr>
          <w:rFonts w:ascii="Calibri" w:hAnsi="Calibri"/>
          <w:color w:val="000000"/>
          <w:sz w:val="22"/>
          <w:szCs w:val="22"/>
        </w:rPr>
      </w:pPr>
    </w:p>
    <w:p w14:paraId="149F65D2"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4- Territoire d’action  </w:t>
      </w:r>
      <w:r>
        <w:rPr>
          <w:rFonts w:ascii="Calibri" w:hAnsi="Calibri"/>
          <w:color w:val="000000"/>
          <w:sz w:val="22"/>
          <w:szCs w:val="22"/>
        </w:rPr>
        <w:t>(cocher une ou plusieurs cases)</w:t>
      </w:r>
    </w:p>
    <w:p w14:paraId="4211F498" w14:textId="77777777" w:rsidR="00AE1C15" w:rsidRDefault="00AE1C15">
      <w:pPr>
        <w:jc w:val="both"/>
        <w:rPr>
          <w:rFonts w:ascii="Calibri" w:hAnsi="Calibri"/>
          <w:color w:val="000000"/>
          <w:sz w:val="22"/>
          <w:szCs w:val="22"/>
        </w:rPr>
      </w:pPr>
    </w:p>
    <w:p w14:paraId="45E133C0"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1939785365"/>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Commune</w:t>
      </w:r>
    </w:p>
    <w:p w14:paraId="6B8B1FFE"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1623916766"/>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Établissement public de coopération intercommunal (EPCI)</w:t>
      </w:r>
    </w:p>
    <w:p w14:paraId="53574BE8"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920527777"/>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Pôle d’équilibre territorial et rural (PETR)</w:t>
      </w:r>
    </w:p>
    <w:p w14:paraId="5707EE34"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742914626"/>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Parc Naturel Régional (PNR)</w:t>
      </w:r>
    </w:p>
    <w:p w14:paraId="664A2272"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579881512"/>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Département</w:t>
      </w:r>
    </w:p>
    <w:p w14:paraId="45185C49" w14:textId="77777777" w:rsidR="00AE1C15" w:rsidRDefault="00181EF5" w:rsidP="00215429">
      <w:pPr>
        <w:ind w:left="360"/>
        <w:jc w:val="both"/>
        <w:rPr>
          <w:rFonts w:ascii="Calibri" w:hAnsi="Calibri"/>
          <w:color w:val="000000"/>
          <w:sz w:val="22"/>
          <w:szCs w:val="22"/>
        </w:rPr>
      </w:pPr>
      <w:sdt>
        <w:sdtPr>
          <w:rPr>
            <w:rFonts w:ascii="Calibri" w:hAnsi="Calibri"/>
            <w:color w:val="000000"/>
            <w:sz w:val="22"/>
            <w:szCs w:val="22"/>
          </w:rPr>
          <w:id w:val="1084414582"/>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Région</w:t>
      </w:r>
    </w:p>
    <w:p w14:paraId="5299336F" w14:textId="77777777" w:rsidR="004879BD" w:rsidRDefault="004879BD" w:rsidP="00215429">
      <w:pPr>
        <w:ind w:left="360"/>
        <w:jc w:val="both"/>
        <w:rPr>
          <w:rFonts w:ascii="Calibri" w:hAnsi="Calibri"/>
          <w:color w:val="000000"/>
          <w:sz w:val="22"/>
          <w:szCs w:val="22"/>
        </w:rPr>
      </w:pPr>
      <w:r>
        <w:rPr>
          <w:rFonts w:ascii="Calibri" w:hAnsi="Calibri"/>
          <w:color w:val="000000"/>
          <w:sz w:val="22"/>
          <w:szCs w:val="22"/>
        </w:rPr>
        <w:t>Autre</w:t>
      </w:r>
      <w:r w:rsidR="00215429">
        <w:rPr>
          <w:rFonts w:ascii="Calibri" w:hAnsi="Calibri"/>
          <w:color w:val="000000"/>
          <w:sz w:val="22"/>
          <w:szCs w:val="22"/>
        </w:rPr>
        <w:t xml:space="preserve"> (à préciser) : </w:t>
      </w:r>
    </w:p>
    <w:p w14:paraId="5A571E23" w14:textId="77777777" w:rsidR="00AE1C15" w:rsidRDefault="00AE1C15">
      <w:pPr>
        <w:jc w:val="both"/>
        <w:rPr>
          <w:rFonts w:ascii="Calibri" w:hAnsi="Calibri"/>
          <w:color w:val="000000"/>
          <w:sz w:val="22"/>
          <w:szCs w:val="22"/>
        </w:rPr>
      </w:pPr>
    </w:p>
    <w:p w14:paraId="5B2C055F" w14:textId="77777777" w:rsidR="00AE1C15" w:rsidRDefault="001A632F">
      <w:pPr>
        <w:jc w:val="both"/>
        <w:rPr>
          <w:rFonts w:ascii="Calibri" w:hAnsi="Calibri"/>
          <w:color w:val="000000"/>
          <w:sz w:val="22"/>
          <w:szCs w:val="22"/>
        </w:rPr>
      </w:pPr>
      <w:r>
        <w:rPr>
          <w:rFonts w:ascii="Calibri" w:hAnsi="Calibri"/>
          <w:color w:val="000000"/>
          <w:sz w:val="22"/>
          <w:szCs w:val="22"/>
        </w:rPr>
        <w:t>Surface géographique (en km²) :</w:t>
      </w:r>
    </w:p>
    <w:p w14:paraId="42D6F37D" w14:textId="77777777" w:rsidR="00AE1C15" w:rsidRDefault="00AE1C15">
      <w:pPr>
        <w:jc w:val="both"/>
        <w:rPr>
          <w:rFonts w:ascii="Calibri" w:hAnsi="Calibri"/>
          <w:color w:val="000000"/>
          <w:sz w:val="22"/>
          <w:szCs w:val="22"/>
        </w:rPr>
      </w:pPr>
    </w:p>
    <w:p w14:paraId="4B47E46A" w14:textId="77777777" w:rsidR="00AE1C15" w:rsidRDefault="001A632F">
      <w:pPr>
        <w:jc w:val="both"/>
        <w:rPr>
          <w:rFonts w:ascii="Calibri" w:hAnsi="Calibri"/>
          <w:color w:val="000000"/>
          <w:sz w:val="22"/>
          <w:szCs w:val="22"/>
        </w:rPr>
      </w:pPr>
      <w:r>
        <w:rPr>
          <w:rFonts w:ascii="Calibri" w:hAnsi="Calibri"/>
          <w:color w:val="000000"/>
          <w:sz w:val="22"/>
          <w:szCs w:val="22"/>
        </w:rPr>
        <w:t>Nombre d'habitants :</w:t>
      </w:r>
    </w:p>
    <w:p w14:paraId="2012A6D4" w14:textId="77777777" w:rsidR="007A5F7E" w:rsidRDefault="007A5F7E">
      <w:pPr>
        <w:jc w:val="both"/>
        <w:rPr>
          <w:rFonts w:ascii="Calibri" w:hAnsi="Calibri"/>
          <w:color w:val="000000"/>
          <w:sz w:val="22"/>
          <w:szCs w:val="22"/>
        </w:rPr>
      </w:pPr>
    </w:p>
    <w:p w14:paraId="0696D136" w14:textId="77777777" w:rsidR="007A5F7E" w:rsidRDefault="007A5F7E" w:rsidP="001C2E0A">
      <w:pPr>
        <w:keepNext w:val="0"/>
        <w:jc w:val="both"/>
        <w:rPr>
          <w:rFonts w:ascii="Calibri" w:hAnsi="Calibri"/>
          <w:color w:val="000000"/>
          <w:sz w:val="22"/>
          <w:szCs w:val="22"/>
        </w:rPr>
      </w:pPr>
      <w:r>
        <w:rPr>
          <w:rFonts w:ascii="Calibri" w:hAnsi="Calibri"/>
          <w:color w:val="000000"/>
          <w:sz w:val="22"/>
          <w:szCs w:val="22"/>
        </w:rPr>
        <w:t>Existe-t-il déjà un</w:t>
      </w:r>
      <w:r w:rsidR="007E2995">
        <w:rPr>
          <w:rFonts w:ascii="Calibri" w:hAnsi="Calibri"/>
          <w:color w:val="000000"/>
          <w:sz w:val="22"/>
          <w:szCs w:val="22"/>
        </w:rPr>
        <w:t>(des)</w:t>
      </w:r>
      <w:r>
        <w:rPr>
          <w:rFonts w:ascii="Calibri" w:hAnsi="Calibri"/>
          <w:color w:val="000000"/>
          <w:sz w:val="22"/>
          <w:szCs w:val="22"/>
        </w:rPr>
        <w:t xml:space="preserve"> PAT qui couvre</w:t>
      </w:r>
      <w:r w:rsidR="007E2995">
        <w:rPr>
          <w:rFonts w:ascii="Calibri" w:hAnsi="Calibri"/>
          <w:color w:val="000000"/>
          <w:sz w:val="22"/>
          <w:szCs w:val="22"/>
        </w:rPr>
        <w:t>(nt)</w:t>
      </w:r>
      <w:r>
        <w:rPr>
          <w:rFonts w:ascii="Calibri" w:hAnsi="Calibri"/>
          <w:color w:val="000000"/>
          <w:sz w:val="22"/>
          <w:szCs w:val="22"/>
        </w:rPr>
        <w:t xml:space="preserve"> en tout ou partie ce territoire</w:t>
      </w:r>
      <w:r w:rsidR="00631FF2">
        <w:rPr>
          <w:rFonts w:ascii="Calibri" w:hAnsi="Calibri"/>
          <w:color w:val="000000"/>
          <w:sz w:val="22"/>
          <w:szCs w:val="22"/>
        </w:rPr>
        <w:t xml:space="preserve"> ou des territoires voisins</w:t>
      </w:r>
      <w:r>
        <w:rPr>
          <w:rFonts w:ascii="Calibri" w:hAnsi="Calibri"/>
          <w:color w:val="000000"/>
          <w:sz w:val="22"/>
          <w:szCs w:val="22"/>
        </w:rPr>
        <w:t> ? le</w:t>
      </w:r>
      <w:r w:rsidR="007E2995">
        <w:rPr>
          <w:rFonts w:ascii="Calibri" w:hAnsi="Calibri"/>
          <w:color w:val="000000"/>
          <w:sz w:val="22"/>
          <w:szCs w:val="22"/>
        </w:rPr>
        <w:t>(s)</w:t>
      </w:r>
      <w:r>
        <w:rPr>
          <w:rFonts w:ascii="Calibri" w:hAnsi="Calibri"/>
          <w:color w:val="000000"/>
          <w:sz w:val="22"/>
          <w:szCs w:val="22"/>
        </w:rPr>
        <w:t>quel</w:t>
      </w:r>
      <w:r w:rsidR="007E2995">
        <w:rPr>
          <w:rFonts w:ascii="Calibri" w:hAnsi="Calibri"/>
          <w:color w:val="000000"/>
          <w:sz w:val="22"/>
          <w:szCs w:val="22"/>
        </w:rPr>
        <w:t>(s)</w:t>
      </w:r>
      <w:r>
        <w:rPr>
          <w:rFonts w:ascii="Calibri" w:hAnsi="Calibri"/>
          <w:color w:val="000000"/>
          <w:sz w:val="22"/>
          <w:szCs w:val="22"/>
        </w:rPr>
        <w:t> ? quelle articulation est prévue ?</w:t>
      </w:r>
    </w:p>
    <w:p w14:paraId="62E4AEF3" w14:textId="77777777" w:rsidR="00AE1C15" w:rsidRDefault="00AE1C15">
      <w:pPr>
        <w:jc w:val="both"/>
        <w:rPr>
          <w:rFonts w:ascii="Calibri" w:hAnsi="Calibri"/>
          <w:color w:val="000000"/>
          <w:sz w:val="22"/>
          <w:szCs w:val="22"/>
        </w:rPr>
      </w:pPr>
    </w:p>
    <w:p w14:paraId="7A18922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5- Public cible </w:t>
      </w:r>
      <w:r>
        <w:rPr>
          <w:rFonts w:ascii="Calibri" w:hAnsi="Calibri"/>
          <w:color w:val="000000"/>
          <w:sz w:val="22"/>
          <w:szCs w:val="22"/>
        </w:rPr>
        <w:t>(type de public et nombre d'habitants concernés)</w:t>
      </w:r>
    </w:p>
    <w:p w14:paraId="1BAC590F" w14:textId="77777777" w:rsidR="00AE1C15" w:rsidRDefault="00AE1C15">
      <w:pPr>
        <w:jc w:val="both"/>
        <w:rPr>
          <w:rFonts w:ascii="Calibri" w:hAnsi="Calibri"/>
          <w:color w:val="000000"/>
          <w:sz w:val="22"/>
          <w:szCs w:val="22"/>
        </w:rPr>
      </w:pPr>
    </w:p>
    <w:p w14:paraId="3DE15B68" w14:textId="77777777" w:rsidR="00AE1C15" w:rsidRDefault="00AE1C15">
      <w:pPr>
        <w:jc w:val="both"/>
        <w:rPr>
          <w:rFonts w:ascii="Calibri" w:hAnsi="Calibri"/>
          <w:color w:val="000000"/>
          <w:sz w:val="22"/>
          <w:szCs w:val="22"/>
        </w:rPr>
      </w:pPr>
    </w:p>
    <w:p w14:paraId="097C7F26" w14:textId="77777777" w:rsidR="00AE1C15" w:rsidRDefault="00AE1C15">
      <w:pPr>
        <w:jc w:val="both"/>
        <w:rPr>
          <w:rFonts w:ascii="Calibri" w:hAnsi="Calibri"/>
          <w:color w:val="000000"/>
          <w:sz w:val="22"/>
          <w:szCs w:val="22"/>
        </w:rPr>
      </w:pPr>
    </w:p>
    <w:p w14:paraId="08268A88" w14:textId="77777777" w:rsidR="00AE1C15" w:rsidRDefault="00AE1C15">
      <w:pPr>
        <w:jc w:val="both"/>
        <w:rPr>
          <w:rFonts w:ascii="Calibri" w:hAnsi="Calibri"/>
          <w:color w:val="000000"/>
          <w:sz w:val="22"/>
          <w:szCs w:val="22"/>
        </w:rPr>
      </w:pPr>
    </w:p>
    <w:p w14:paraId="499D3FF3" w14:textId="77777777" w:rsidR="00AE1C15" w:rsidRDefault="00AE1C15">
      <w:pPr>
        <w:jc w:val="both"/>
        <w:rPr>
          <w:rFonts w:ascii="Calibri" w:hAnsi="Calibri"/>
          <w:color w:val="000000"/>
          <w:sz w:val="22"/>
          <w:szCs w:val="22"/>
        </w:rPr>
      </w:pPr>
    </w:p>
    <w:p w14:paraId="30AB1E20" w14:textId="77777777" w:rsidR="00AE1C15" w:rsidRDefault="00AE1C15">
      <w:pPr>
        <w:jc w:val="both"/>
        <w:rPr>
          <w:rFonts w:ascii="Calibri" w:hAnsi="Calibri"/>
          <w:color w:val="000000"/>
          <w:sz w:val="22"/>
          <w:szCs w:val="22"/>
        </w:rPr>
      </w:pPr>
    </w:p>
    <w:p w14:paraId="2FAF8B17"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6- Partenaires impliqués et leurs contributions </w:t>
      </w:r>
      <w:r>
        <w:rPr>
          <w:rFonts w:ascii="Calibri" w:hAnsi="Calibri"/>
          <w:color w:val="000000"/>
          <w:sz w:val="22"/>
          <w:szCs w:val="22"/>
        </w:rPr>
        <w:t>(remplir le tableau ci-dessous)</w:t>
      </w:r>
    </w:p>
    <w:p w14:paraId="7C77C68C" w14:textId="77777777" w:rsidR="00AE1C15" w:rsidRDefault="00AE1C15">
      <w:pPr>
        <w:jc w:val="both"/>
        <w:rPr>
          <w:rFonts w:ascii="Calibri" w:hAnsi="Calibri"/>
          <w:color w:val="000000"/>
          <w:sz w:val="22"/>
          <w:szCs w:val="22"/>
        </w:rPr>
      </w:pPr>
    </w:p>
    <w:tbl>
      <w:tblPr>
        <w:tblW w:w="9590" w:type="dxa"/>
        <w:tblInd w:w="4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149"/>
        <w:gridCol w:w="1363"/>
        <w:gridCol w:w="3350"/>
        <w:gridCol w:w="2728"/>
      </w:tblGrid>
      <w:tr w:rsidR="000030BB" w14:paraId="052E27A5" w14:textId="77777777" w:rsidTr="000030BB">
        <w:tc>
          <w:tcPr>
            <w:tcW w:w="2149"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14:paraId="1A08D6DB" w14:textId="77777777" w:rsidR="00215429" w:rsidRDefault="00215429" w:rsidP="00004F88">
            <w:pPr>
              <w:pStyle w:val="Contenudetableau"/>
              <w:jc w:val="both"/>
              <w:rPr>
                <w:rFonts w:ascii="Calibri" w:hAnsi="Calibri"/>
                <w:b/>
                <w:bCs/>
                <w:sz w:val="21"/>
                <w:szCs w:val="21"/>
              </w:rPr>
            </w:pPr>
            <w:r>
              <w:rPr>
                <w:rFonts w:ascii="Calibri" w:hAnsi="Calibri"/>
                <w:b/>
                <w:bCs/>
                <w:sz w:val="21"/>
                <w:szCs w:val="21"/>
              </w:rPr>
              <w:t>Nom du partenaire</w:t>
            </w:r>
          </w:p>
        </w:tc>
        <w:tc>
          <w:tcPr>
            <w:tcW w:w="1363"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14:paraId="60275BE9" w14:textId="77777777" w:rsidR="00215429" w:rsidRDefault="00215429" w:rsidP="00004F88">
            <w:pPr>
              <w:pStyle w:val="Contenudetableau"/>
              <w:jc w:val="both"/>
              <w:rPr>
                <w:rFonts w:ascii="Calibri" w:hAnsi="Calibri"/>
                <w:sz w:val="21"/>
                <w:szCs w:val="21"/>
              </w:rPr>
            </w:pPr>
            <w:r>
              <w:rPr>
                <w:rFonts w:ascii="Calibri" w:hAnsi="Calibri"/>
                <w:sz w:val="21"/>
                <w:szCs w:val="21"/>
              </w:rPr>
              <w:t>Statut juridique</w:t>
            </w:r>
          </w:p>
        </w:tc>
        <w:tc>
          <w:tcPr>
            <w:tcW w:w="6078"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14:paraId="60FDD701" w14:textId="77777777" w:rsidR="00215429" w:rsidRDefault="00215429" w:rsidP="00004F88">
            <w:pPr>
              <w:pStyle w:val="Contenudetableau"/>
              <w:jc w:val="both"/>
              <w:rPr>
                <w:rFonts w:ascii="Calibri" w:hAnsi="Calibri"/>
                <w:sz w:val="21"/>
                <w:szCs w:val="21"/>
              </w:rPr>
            </w:pPr>
            <w:r>
              <w:rPr>
                <w:rFonts w:ascii="Calibri" w:hAnsi="Calibri"/>
                <w:sz w:val="21"/>
                <w:szCs w:val="21"/>
              </w:rPr>
              <w:t>Contributions (politique, technique, financière, etc.)</w:t>
            </w:r>
          </w:p>
        </w:tc>
      </w:tr>
      <w:tr w:rsidR="000030BB" w14:paraId="28ACB6B1" w14:textId="77777777" w:rsidTr="000030BB">
        <w:tc>
          <w:tcPr>
            <w:tcW w:w="2149" w:type="dxa"/>
            <w:vMerge/>
            <w:tcBorders>
              <w:top w:val="single" w:sz="2" w:space="0" w:color="000001"/>
              <w:left w:val="single" w:sz="2" w:space="0" w:color="000001"/>
              <w:bottom w:val="single" w:sz="2" w:space="0" w:color="000001"/>
            </w:tcBorders>
            <w:shd w:val="clear" w:color="auto" w:fill="auto"/>
            <w:tcMar>
              <w:left w:w="51" w:type="dxa"/>
            </w:tcMar>
            <w:vAlign w:val="center"/>
          </w:tcPr>
          <w:p w14:paraId="56B39618" w14:textId="77777777" w:rsidR="00215429" w:rsidRDefault="00215429" w:rsidP="00004F88"/>
        </w:tc>
        <w:tc>
          <w:tcPr>
            <w:tcW w:w="1363" w:type="dxa"/>
            <w:vMerge/>
            <w:tcBorders>
              <w:top w:val="single" w:sz="2" w:space="0" w:color="000001"/>
              <w:left w:val="single" w:sz="2" w:space="0" w:color="000001"/>
              <w:bottom w:val="single" w:sz="2" w:space="0" w:color="000001"/>
            </w:tcBorders>
            <w:shd w:val="clear" w:color="auto" w:fill="auto"/>
            <w:tcMar>
              <w:left w:w="51" w:type="dxa"/>
            </w:tcMar>
            <w:vAlign w:val="center"/>
          </w:tcPr>
          <w:p w14:paraId="4291F68D" w14:textId="77777777" w:rsidR="00215429" w:rsidRDefault="00215429" w:rsidP="00004F88"/>
        </w:tc>
        <w:tc>
          <w:tcPr>
            <w:tcW w:w="3350" w:type="dxa"/>
            <w:tcBorders>
              <w:left w:val="single" w:sz="2" w:space="0" w:color="000001"/>
              <w:bottom w:val="single" w:sz="2" w:space="0" w:color="000001"/>
            </w:tcBorders>
            <w:shd w:val="clear" w:color="auto" w:fill="auto"/>
            <w:tcMar>
              <w:left w:w="51" w:type="dxa"/>
            </w:tcMar>
            <w:vAlign w:val="center"/>
          </w:tcPr>
          <w:p w14:paraId="74AC6546" w14:textId="77777777" w:rsidR="00215429" w:rsidRDefault="00215429" w:rsidP="00004F88">
            <w:pPr>
              <w:pStyle w:val="Contenudetableau"/>
              <w:jc w:val="both"/>
              <w:rPr>
                <w:rFonts w:ascii="Calibri" w:hAnsi="Calibri"/>
                <w:sz w:val="18"/>
                <w:szCs w:val="18"/>
              </w:rPr>
            </w:pPr>
            <w:r>
              <w:rPr>
                <w:rFonts w:ascii="Calibri" w:hAnsi="Calibri"/>
                <w:sz w:val="18"/>
                <w:szCs w:val="18"/>
              </w:rPr>
              <w:t>Acquises (préciser)</w:t>
            </w:r>
          </w:p>
        </w:tc>
        <w:tc>
          <w:tcPr>
            <w:tcW w:w="2728" w:type="dxa"/>
            <w:tcBorders>
              <w:left w:val="single" w:sz="2" w:space="0" w:color="000001"/>
              <w:bottom w:val="single" w:sz="2" w:space="0" w:color="000001"/>
              <w:right w:val="single" w:sz="2" w:space="0" w:color="000001"/>
            </w:tcBorders>
            <w:shd w:val="clear" w:color="auto" w:fill="auto"/>
            <w:tcMar>
              <w:left w:w="51" w:type="dxa"/>
            </w:tcMar>
            <w:vAlign w:val="center"/>
          </w:tcPr>
          <w:p w14:paraId="14B61768" w14:textId="77777777" w:rsidR="00215429" w:rsidRDefault="00215429" w:rsidP="00004F88">
            <w:pPr>
              <w:pStyle w:val="Contenudetableau"/>
              <w:jc w:val="both"/>
              <w:rPr>
                <w:rFonts w:ascii="Calibri" w:hAnsi="Calibri"/>
                <w:sz w:val="18"/>
                <w:szCs w:val="18"/>
              </w:rPr>
            </w:pPr>
            <w:r>
              <w:rPr>
                <w:rFonts w:ascii="Calibri" w:hAnsi="Calibri"/>
                <w:sz w:val="18"/>
                <w:szCs w:val="18"/>
              </w:rPr>
              <w:t>En cours (préciser)</w:t>
            </w:r>
          </w:p>
        </w:tc>
      </w:tr>
      <w:tr w:rsidR="00215429" w14:paraId="46F0C917"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04E969D7"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98DFFCD"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279B12C6"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032BEB5C" w14:textId="77777777" w:rsidR="00215429" w:rsidRDefault="00215429" w:rsidP="00004F88">
            <w:pPr>
              <w:pStyle w:val="Contenudetableau"/>
              <w:jc w:val="both"/>
              <w:rPr>
                <w:rFonts w:ascii="Calibri" w:hAnsi="Calibri"/>
                <w:sz w:val="22"/>
                <w:szCs w:val="22"/>
              </w:rPr>
            </w:pPr>
          </w:p>
        </w:tc>
      </w:tr>
      <w:tr w:rsidR="00215429" w14:paraId="406905AB"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E5F58B1"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4ADA46E8"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32DF0C7F"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31EF324A" w14:textId="77777777" w:rsidR="00215429" w:rsidRDefault="00215429" w:rsidP="00004F88">
            <w:pPr>
              <w:pStyle w:val="Contenudetableau"/>
              <w:jc w:val="both"/>
              <w:rPr>
                <w:rFonts w:ascii="Calibri" w:hAnsi="Calibri"/>
                <w:sz w:val="22"/>
                <w:szCs w:val="22"/>
              </w:rPr>
            </w:pPr>
          </w:p>
        </w:tc>
      </w:tr>
      <w:tr w:rsidR="00215429" w14:paraId="58C83491"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80B4139"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2D1E1DB"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8D2403C"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44F7280C" w14:textId="77777777" w:rsidR="00215429" w:rsidRDefault="00215429" w:rsidP="00004F88">
            <w:pPr>
              <w:pStyle w:val="Contenudetableau"/>
              <w:jc w:val="both"/>
              <w:rPr>
                <w:rFonts w:ascii="Calibri" w:hAnsi="Calibri"/>
                <w:sz w:val="22"/>
                <w:szCs w:val="22"/>
              </w:rPr>
            </w:pPr>
          </w:p>
        </w:tc>
      </w:tr>
      <w:tr w:rsidR="00215429" w14:paraId="743A6544"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3958136"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698AA29F"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068D9BD6"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01A00DB4" w14:textId="77777777" w:rsidR="00215429" w:rsidRDefault="00215429" w:rsidP="00004F88">
            <w:pPr>
              <w:pStyle w:val="Contenudetableau"/>
              <w:jc w:val="both"/>
              <w:rPr>
                <w:rFonts w:ascii="Calibri" w:hAnsi="Calibri"/>
                <w:sz w:val="22"/>
                <w:szCs w:val="22"/>
              </w:rPr>
            </w:pPr>
          </w:p>
        </w:tc>
      </w:tr>
    </w:tbl>
    <w:p w14:paraId="7F4BC85A" w14:textId="77777777" w:rsidR="00215429" w:rsidRDefault="00215429">
      <w:pPr>
        <w:jc w:val="both"/>
        <w:rPr>
          <w:rFonts w:ascii="Calibri" w:hAnsi="Calibri"/>
          <w:color w:val="000000"/>
          <w:sz w:val="22"/>
          <w:szCs w:val="22"/>
        </w:rPr>
      </w:pPr>
    </w:p>
    <w:p w14:paraId="19522A98" w14:textId="77777777" w:rsidR="00215429" w:rsidRDefault="00215429">
      <w:pPr>
        <w:jc w:val="both"/>
        <w:rPr>
          <w:rFonts w:ascii="Calibri" w:hAnsi="Calibri"/>
          <w:color w:val="000000"/>
          <w:sz w:val="22"/>
          <w:szCs w:val="22"/>
        </w:rPr>
      </w:pPr>
    </w:p>
    <w:p w14:paraId="0038D37A" w14:textId="77777777" w:rsidR="00215429" w:rsidRDefault="00215429">
      <w:pPr>
        <w:jc w:val="both"/>
        <w:rPr>
          <w:rFonts w:ascii="Calibri" w:hAnsi="Calibri"/>
          <w:color w:val="000000"/>
          <w:sz w:val="22"/>
          <w:szCs w:val="22"/>
        </w:rPr>
      </w:pPr>
    </w:p>
    <w:p w14:paraId="1F15A306" w14:textId="77777777" w:rsidR="00215429" w:rsidRDefault="00215429">
      <w:pPr>
        <w:jc w:val="both"/>
        <w:rPr>
          <w:rFonts w:ascii="Calibri" w:hAnsi="Calibri"/>
          <w:color w:val="000000"/>
          <w:sz w:val="22"/>
          <w:szCs w:val="22"/>
        </w:rPr>
      </w:pPr>
    </w:p>
    <w:p w14:paraId="1C1BDD66"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7- Diagnostic territorial</w:t>
      </w:r>
      <w:r>
        <w:rPr>
          <w:rFonts w:ascii="Calibri" w:hAnsi="Calibri"/>
          <w:color w:val="000000"/>
          <w:sz w:val="22"/>
          <w:szCs w:val="22"/>
        </w:rPr>
        <w:t xml:space="preserve"> (cocher la case correspondante)</w:t>
      </w:r>
    </w:p>
    <w:p w14:paraId="7409471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Le projet doit reposer sur un diagnostic partagé portant sur l’agriculture et les différentes dimensions de l’alimentation sur le territoire.</w:t>
      </w:r>
    </w:p>
    <w:p w14:paraId="22F9A15D" w14:textId="77777777" w:rsidR="00AE1C15" w:rsidRDefault="00AE1C15">
      <w:pPr>
        <w:jc w:val="both"/>
        <w:rPr>
          <w:rFonts w:ascii="Calibri" w:hAnsi="Calibri"/>
          <w:color w:val="000000"/>
          <w:sz w:val="22"/>
          <w:szCs w:val="22"/>
        </w:rPr>
      </w:pPr>
    </w:p>
    <w:p w14:paraId="5DB03C6F"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Prévu</w:t>
      </w:r>
    </w:p>
    <w:p w14:paraId="4D0B4B62"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En cours</w:t>
      </w:r>
    </w:p>
    <w:p w14:paraId="4557DF5E"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Réalisé</w:t>
      </w:r>
    </w:p>
    <w:p w14:paraId="57210126" w14:textId="77777777" w:rsidR="00AE1C15" w:rsidRDefault="00AE1C15">
      <w:pPr>
        <w:jc w:val="both"/>
        <w:rPr>
          <w:rFonts w:ascii="Calibri" w:hAnsi="Calibri"/>
          <w:color w:val="000000"/>
          <w:sz w:val="22"/>
          <w:szCs w:val="22"/>
        </w:rPr>
      </w:pPr>
    </w:p>
    <w:p w14:paraId="2835ED24" w14:textId="77777777" w:rsidR="00AE1C15" w:rsidRDefault="001A632F">
      <w:pPr>
        <w:jc w:val="both"/>
        <w:rPr>
          <w:rFonts w:ascii="Calibri" w:hAnsi="Calibri"/>
          <w:color w:val="000000"/>
          <w:sz w:val="22"/>
          <w:szCs w:val="22"/>
        </w:rPr>
      </w:pPr>
      <w:r>
        <w:rPr>
          <w:rFonts w:ascii="Calibri" w:hAnsi="Calibri"/>
          <w:color w:val="000000"/>
          <w:sz w:val="22"/>
          <w:szCs w:val="22"/>
        </w:rPr>
        <w:t>Préciser la(es) structure(s) en charge de la réalisation du diagnostic :</w:t>
      </w:r>
    </w:p>
    <w:p w14:paraId="37D74BDB" w14:textId="77777777" w:rsidR="00AE1C15" w:rsidRDefault="00AE1C15">
      <w:pPr>
        <w:jc w:val="both"/>
        <w:rPr>
          <w:rFonts w:ascii="Calibri" w:hAnsi="Calibri"/>
          <w:color w:val="000000"/>
          <w:sz w:val="22"/>
          <w:szCs w:val="22"/>
        </w:rPr>
      </w:pPr>
    </w:p>
    <w:p w14:paraId="5985D8DD" w14:textId="77777777" w:rsidR="00AE1C15" w:rsidRDefault="00AE1C15">
      <w:pPr>
        <w:jc w:val="both"/>
        <w:rPr>
          <w:rFonts w:ascii="Calibri" w:hAnsi="Calibri"/>
          <w:color w:val="000000"/>
          <w:sz w:val="22"/>
          <w:szCs w:val="22"/>
        </w:rPr>
      </w:pPr>
    </w:p>
    <w:p w14:paraId="7EDD7AFC" w14:textId="77777777" w:rsidR="00AE1C15" w:rsidRDefault="001A632F">
      <w:pPr>
        <w:jc w:val="both"/>
        <w:rPr>
          <w:rFonts w:ascii="Calibri" w:hAnsi="Calibri"/>
          <w:color w:val="000000"/>
          <w:sz w:val="22"/>
          <w:szCs w:val="22"/>
        </w:rPr>
      </w:pPr>
      <w:r>
        <w:rPr>
          <w:rFonts w:ascii="Calibri" w:hAnsi="Calibri"/>
          <w:color w:val="000000"/>
          <w:sz w:val="22"/>
          <w:szCs w:val="22"/>
        </w:rPr>
        <w:t>Préciser la(es) méthode(s) utilisée(s) pour réaliser le diagnostic :</w:t>
      </w:r>
    </w:p>
    <w:p w14:paraId="11C41A8C" w14:textId="77777777" w:rsidR="006C5144" w:rsidRDefault="006C5144">
      <w:pPr>
        <w:jc w:val="both"/>
        <w:rPr>
          <w:rFonts w:ascii="Calibri" w:hAnsi="Calibri"/>
          <w:color w:val="000000"/>
          <w:sz w:val="22"/>
          <w:szCs w:val="22"/>
        </w:rPr>
      </w:pPr>
    </w:p>
    <w:p w14:paraId="2B3B3039" w14:textId="77777777" w:rsidR="006C5144" w:rsidRDefault="006C5144">
      <w:pPr>
        <w:jc w:val="both"/>
        <w:rPr>
          <w:rFonts w:ascii="Calibri" w:hAnsi="Calibri"/>
          <w:color w:val="000000"/>
          <w:sz w:val="22"/>
          <w:szCs w:val="22"/>
        </w:rPr>
      </w:pPr>
      <w:r>
        <w:rPr>
          <w:rFonts w:ascii="Calibri" w:hAnsi="Calibri"/>
          <w:color w:val="000000"/>
          <w:sz w:val="22"/>
          <w:szCs w:val="22"/>
        </w:rPr>
        <w:t>Préciser si un diagnostic territorial relatif à la précarité alimentaire est prévu ?</w:t>
      </w:r>
    </w:p>
    <w:p w14:paraId="18B5B980" w14:textId="77777777" w:rsidR="00AE1C15" w:rsidRDefault="00AE1C15">
      <w:pPr>
        <w:jc w:val="both"/>
        <w:rPr>
          <w:rFonts w:ascii="Calibri" w:hAnsi="Calibri"/>
          <w:color w:val="000000"/>
          <w:sz w:val="22"/>
          <w:szCs w:val="22"/>
        </w:rPr>
      </w:pPr>
    </w:p>
    <w:p w14:paraId="0E9A1F39" w14:textId="77777777" w:rsidR="00AE1C15" w:rsidRDefault="00AE1C15">
      <w:pPr>
        <w:jc w:val="both"/>
        <w:rPr>
          <w:rFonts w:ascii="Calibri" w:hAnsi="Calibri"/>
          <w:color w:val="000000"/>
          <w:sz w:val="22"/>
          <w:szCs w:val="22"/>
        </w:rPr>
      </w:pPr>
    </w:p>
    <w:p w14:paraId="49AC7844"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8- Contexte du Projet </w:t>
      </w:r>
      <w:r>
        <w:rPr>
          <w:rFonts w:ascii="Calibri" w:hAnsi="Calibri"/>
          <w:color w:val="000000"/>
          <w:sz w:val="22"/>
          <w:szCs w:val="22"/>
        </w:rPr>
        <w:t>(maximum 1 page) :</w:t>
      </w:r>
    </w:p>
    <w:p w14:paraId="788EA922"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territoire et des enjeux territoriaux ;</w:t>
      </w:r>
    </w:p>
    <w:p w14:paraId="13FB74CA"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Le cas échéant, présentation des principaux enseignements du diagnostic partagé ;</w:t>
      </w:r>
    </w:p>
    <w:p w14:paraId="30BC318A"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ou des porteur(s) du projet et des acteurs de l'alimentation présents sur le territoire ;</w:t>
      </w:r>
    </w:p>
    <w:p w14:paraId="3EC551E6"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Intégration du projet dans le territoire et historique du projet, contribution à une dynamique existante et/ou à une démarche de territoire ;</w:t>
      </w:r>
    </w:p>
    <w:p w14:paraId="32E3CB6F"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Diagnostics et études préalables (le cas échéant).</w:t>
      </w:r>
    </w:p>
    <w:p w14:paraId="680023DC" w14:textId="77777777" w:rsidR="00AE1C15" w:rsidRDefault="00AE1C15">
      <w:pPr>
        <w:jc w:val="both"/>
        <w:rPr>
          <w:rFonts w:ascii="Calibri" w:hAnsi="Calibri"/>
          <w:i/>
          <w:iCs/>
          <w:color w:val="000000"/>
          <w:sz w:val="22"/>
          <w:szCs w:val="22"/>
        </w:rPr>
      </w:pPr>
    </w:p>
    <w:p w14:paraId="686C9426" w14:textId="77777777" w:rsidR="00AE1C15" w:rsidRDefault="00AE1C15">
      <w:pPr>
        <w:jc w:val="both"/>
        <w:rPr>
          <w:rFonts w:ascii="Calibri" w:hAnsi="Calibri"/>
          <w:i/>
          <w:iCs/>
          <w:color w:val="000000"/>
          <w:sz w:val="22"/>
          <w:szCs w:val="22"/>
        </w:rPr>
      </w:pPr>
    </w:p>
    <w:p w14:paraId="287C5EDB" w14:textId="77777777" w:rsidR="00AE1C15" w:rsidRDefault="00AE1C15">
      <w:pPr>
        <w:jc w:val="both"/>
        <w:rPr>
          <w:rFonts w:ascii="Calibri" w:hAnsi="Calibri"/>
          <w:i/>
          <w:iCs/>
          <w:color w:val="000000"/>
          <w:sz w:val="22"/>
          <w:szCs w:val="22"/>
        </w:rPr>
      </w:pPr>
    </w:p>
    <w:p w14:paraId="464FC45C" w14:textId="77777777" w:rsidR="00AE1C15" w:rsidRDefault="00AE1C15">
      <w:pPr>
        <w:jc w:val="both"/>
        <w:rPr>
          <w:rFonts w:ascii="Calibri" w:hAnsi="Calibri"/>
          <w:i/>
          <w:iCs/>
          <w:color w:val="000000"/>
          <w:sz w:val="22"/>
          <w:szCs w:val="22"/>
        </w:rPr>
      </w:pPr>
    </w:p>
    <w:p w14:paraId="7D2CDE3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9- Calendrier synthétique du projet</w:t>
      </w:r>
    </w:p>
    <w:p w14:paraId="3D564AFC" w14:textId="77777777" w:rsidR="00AE1C15" w:rsidRDefault="00AE1C15">
      <w:pPr>
        <w:jc w:val="both"/>
        <w:rPr>
          <w:rFonts w:ascii="Calibri" w:hAnsi="Calibri"/>
          <w:color w:val="000000"/>
          <w:sz w:val="22"/>
          <w:szCs w:val="22"/>
        </w:rPr>
      </w:pPr>
    </w:p>
    <w:tbl>
      <w:tblPr>
        <w:tblW w:w="9975" w:type="dxa"/>
        <w:tblInd w:w="5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475"/>
        <w:gridCol w:w="8500"/>
      </w:tblGrid>
      <w:tr w:rsidR="000030BB" w14:paraId="0520A89C" w14:textId="77777777" w:rsidTr="00714972">
        <w:tc>
          <w:tcPr>
            <w:tcW w:w="1475" w:type="dxa"/>
            <w:tcBorders>
              <w:top w:val="single" w:sz="2" w:space="0" w:color="000001"/>
              <w:left w:val="single" w:sz="2" w:space="0" w:color="000001"/>
              <w:bottom w:val="single" w:sz="2" w:space="0" w:color="000001"/>
            </w:tcBorders>
            <w:shd w:val="clear" w:color="auto" w:fill="FFFFFF" w:themeFill="background1"/>
            <w:tcMar>
              <w:left w:w="51" w:type="dxa"/>
            </w:tcMar>
          </w:tcPr>
          <w:p w14:paraId="32877F63" w14:textId="77777777" w:rsidR="000030BB" w:rsidRDefault="000030BB" w:rsidP="00004F88">
            <w:pPr>
              <w:pStyle w:val="Contenudetableau"/>
              <w:jc w:val="both"/>
              <w:rPr>
                <w:rFonts w:ascii="Calibri" w:hAnsi="Calibri"/>
                <w:b/>
                <w:bCs/>
                <w:sz w:val="21"/>
                <w:szCs w:val="21"/>
              </w:rPr>
            </w:pPr>
            <w:r>
              <w:rPr>
                <w:rFonts w:ascii="Calibri" w:hAnsi="Calibri"/>
                <w:b/>
                <w:bCs/>
                <w:sz w:val="21"/>
                <w:szCs w:val="21"/>
              </w:rPr>
              <w:t>Dates</w:t>
            </w:r>
          </w:p>
        </w:tc>
        <w:tc>
          <w:tcPr>
            <w:tcW w:w="8500" w:type="dxa"/>
            <w:tcBorders>
              <w:top w:val="single" w:sz="2" w:space="0" w:color="000001"/>
              <w:left w:val="single" w:sz="2" w:space="0" w:color="000001"/>
              <w:bottom w:val="single" w:sz="2" w:space="0" w:color="000001"/>
              <w:right w:val="single" w:sz="2" w:space="0" w:color="000001"/>
            </w:tcBorders>
            <w:shd w:val="clear" w:color="auto" w:fill="FFFFFF" w:themeFill="background1"/>
            <w:tcMar>
              <w:left w:w="51" w:type="dxa"/>
            </w:tcMar>
          </w:tcPr>
          <w:p w14:paraId="132ECAA4" w14:textId="77777777" w:rsidR="000030BB" w:rsidRDefault="000030BB" w:rsidP="00004F88">
            <w:pPr>
              <w:pStyle w:val="Contenudetableau"/>
              <w:jc w:val="both"/>
              <w:rPr>
                <w:rFonts w:ascii="Calibri" w:hAnsi="Calibri"/>
                <w:b/>
                <w:bCs/>
                <w:sz w:val="22"/>
                <w:szCs w:val="22"/>
              </w:rPr>
            </w:pPr>
            <w:r>
              <w:rPr>
                <w:rFonts w:ascii="Calibri" w:hAnsi="Calibri"/>
                <w:b/>
                <w:bCs/>
                <w:sz w:val="22"/>
                <w:szCs w:val="22"/>
              </w:rPr>
              <w:t>Etapes-clef</w:t>
            </w:r>
          </w:p>
        </w:tc>
      </w:tr>
      <w:tr w:rsidR="000030BB" w14:paraId="5EA397A8" w14:textId="77777777" w:rsidTr="00004F88">
        <w:tc>
          <w:tcPr>
            <w:tcW w:w="1475" w:type="dxa"/>
            <w:tcBorders>
              <w:left w:val="single" w:sz="2" w:space="0" w:color="000001"/>
              <w:bottom w:val="single" w:sz="2" w:space="0" w:color="000001"/>
            </w:tcBorders>
            <w:shd w:val="clear" w:color="auto" w:fill="FFFFFF"/>
            <w:tcMar>
              <w:left w:w="51" w:type="dxa"/>
            </w:tcMar>
          </w:tcPr>
          <w:p w14:paraId="50F11088"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B142386" w14:textId="77777777" w:rsidR="000030BB" w:rsidRDefault="000030BB" w:rsidP="00004F88">
            <w:pPr>
              <w:pStyle w:val="Contenudetableau"/>
              <w:jc w:val="both"/>
              <w:rPr>
                <w:rFonts w:ascii="Calibri" w:hAnsi="Calibri"/>
                <w:sz w:val="18"/>
                <w:szCs w:val="18"/>
              </w:rPr>
            </w:pPr>
          </w:p>
        </w:tc>
      </w:tr>
      <w:tr w:rsidR="000030BB" w14:paraId="4F2869AF" w14:textId="77777777" w:rsidTr="00004F88">
        <w:tc>
          <w:tcPr>
            <w:tcW w:w="1475" w:type="dxa"/>
            <w:tcBorders>
              <w:left w:val="single" w:sz="2" w:space="0" w:color="000001"/>
              <w:bottom w:val="single" w:sz="2" w:space="0" w:color="000001"/>
            </w:tcBorders>
            <w:shd w:val="clear" w:color="auto" w:fill="FFFFFF"/>
            <w:tcMar>
              <w:left w:w="51" w:type="dxa"/>
            </w:tcMar>
          </w:tcPr>
          <w:p w14:paraId="44FDE8EA"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BDD2D87" w14:textId="77777777" w:rsidR="000030BB" w:rsidRDefault="000030BB" w:rsidP="00004F88">
            <w:pPr>
              <w:pStyle w:val="Contenudetableau"/>
              <w:jc w:val="both"/>
              <w:rPr>
                <w:rFonts w:ascii="Calibri" w:hAnsi="Calibri"/>
                <w:sz w:val="18"/>
                <w:szCs w:val="18"/>
              </w:rPr>
            </w:pPr>
          </w:p>
        </w:tc>
      </w:tr>
      <w:tr w:rsidR="000030BB" w14:paraId="686465A8" w14:textId="77777777" w:rsidTr="00004F88">
        <w:tc>
          <w:tcPr>
            <w:tcW w:w="1475" w:type="dxa"/>
            <w:tcBorders>
              <w:left w:val="single" w:sz="2" w:space="0" w:color="000001"/>
              <w:bottom w:val="single" w:sz="2" w:space="0" w:color="000001"/>
            </w:tcBorders>
            <w:shd w:val="clear" w:color="auto" w:fill="FFFFFF"/>
            <w:tcMar>
              <w:left w:w="51" w:type="dxa"/>
            </w:tcMar>
          </w:tcPr>
          <w:p w14:paraId="5C6B5004"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1BE98372" w14:textId="77777777" w:rsidR="000030BB" w:rsidRDefault="000030BB" w:rsidP="00004F88">
            <w:pPr>
              <w:pStyle w:val="Contenudetableau"/>
              <w:jc w:val="both"/>
              <w:rPr>
                <w:rFonts w:ascii="Calibri" w:hAnsi="Calibri"/>
                <w:sz w:val="18"/>
                <w:szCs w:val="18"/>
              </w:rPr>
            </w:pPr>
          </w:p>
        </w:tc>
      </w:tr>
      <w:tr w:rsidR="000030BB" w14:paraId="01ED5AD2" w14:textId="77777777" w:rsidTr="00004F88">
        <w:tc>
          <w:tcPr>
            <w:tcW w:w="1475" w:type="dxa"/>
            <w:tcBorders>
              <w:left w:val="single" w:sz="2" w:space="0" w:color="000001"/>
              <w:bottom w:val="single" w:sz="2" w:space="0" w:color="000001"/>
            </w:tcBorders>
            <w:shd w:val="clear" w:color="auto" w:fill="FFFFFF"/>
            <w:tcMar>
              <w:left w:w="51" w:type="dxa"/>
            </w:tcMar>
          </w:tcPr>
          <w:p w14:paraId="6E9CD58A"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11B90479" w14:textId="77777777" w:rsidR="000030BB" w:rsidRDefault="000030BB" w:rsidP="00004F88">
            <w:pPr>
              <w:pStyle w:val="Contenudetableau"/>
              <w:jc w:val="both"/>
              <w:rPr>
                <w:rFonts w:ascii="Calibri" w:hAnsi="Calibri"/>
                <w:sz w:val="18"/>
                <w:szCs w:val="18"/>
              </w:rPr>
            </w:pPr>
          </w:p>
        </w:tc>
      </w:tr>
      <w:tr w:rsidR="000030BB" w14:paraId="78D428CD" w14:textId="77777777" w:rsidTr="00004F88">
        <w:tc>
          <w:tcPr>
            <w:tcW w:w="1475" w:type="dxa"/>
            <w:tcBorders>
              <w:left w:val="single" w:sz="2" w:space="0" w:color="000001"/>
              <w:bottom w:val="single" w:sz="2" w:space="0" w:color="000001"/>
            </w:tcBorders>
            <w:shd w:val="clear" w:color="auto" w:fill="FFFFFF"/>
            <w:tcMar>
              <w:left w:w="51" w:type="dxa"/>
            </w:tcMar>
          </w:tcPr>
          <w:p w14:paraId="09C1DAFF"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6CFB1EA9" w14:textId="77777777" w:rsidR="000030BB" w:rsidRDefault="000030BB" w:rsidP="00004F88">
            <w:pPr>
              <w:pStyle w:val="Contenudetableau"/>
              <w:jc w:val="both"/>
              <w:rPr>
                <w:rFonts w:ascii="Calibri" w:hAnsi="Calibri"/>
                <w:sz w:val="18"/>
                <w:szCs w:val="18"/>
              </w:rPr>
            </w:pPr>
          </w:p>
        </w:tc>
      </w:tr>
      <w:tr w:rsidR="000030BB" w14:paraId="362C0E46" w14:textId="77777777" w:rsidTr="00004F88">
        <w:tc>
          <w:tcPr>
            <w:tcW w:w="1475" w:type="dxa"/>
            <w:tcBorders>
              <w:left w:val="single" w:sz="2" w:space="0" w:color="000001"/>
              <w:bottom w:val="single" w:sz="2" w:space="0" w:color="000001"/>
            </w:tcBorders>
            <w:shd w:val="clear" w:color="auto" w:fill="FFFFFF"/>
            <w:tcMar>
              <w:left w:w="51" w:type="dxa"/>
            </w:tcMar>
          </w:tcPr>
          <w:p w14:paraId="7E2E3548"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BF1240" w14:textId="77777777" w:rsidR="000030BB" w:rsidRDefault="000030BB" w:rsidP="00004F88">
            <w:pPr>
              <w:pStyle w:val="Contenudetableau"/>
              <w:jc w:val="both"/>
              <w:rPr>
                <w:rFonts w:ascii="Calibri" w:hAnsi="Calibri"/>
                <w:sz w:val="18"/>
                <w:szCs w:val="18"/>
              </w:rPr>
            </w:pPr>
          </w:p>
        </w:tc>
      </w:tr>
    </w:tbl>
    <w:p w14:paraId="532C51EB" w14:textId="77777777" w:rsidR="00714972" w:rsidRDefault="00714972" w:rsidP="00215429">
      <w:pPr>
        <w:jc w:val="both"/>
        <w:rPr>
          <w:rFonts w:ascii="Calibri" w:hAnsi="Calibri"/>
          <w:b/>
          <w:bCs/>
          <w:color w:val="000000"/>
          <w:sz w:val="22"/>
          <w:szCs w:val="22"/>
        </w:rPr>
      </w:pPr>
    </w:p>
    <w:p w14:paraId="664F90F1" w14:textId="77777777" w:rsidR="00AE1C15" w:rsidRDefault="00AE1C15" w:rsidP="00215429">
      <w:pPr>
        <w:jc w:val="both"/>
      </w:pPr>
    </w:p>
    <w:p w14:paraId="15784EF6" w14:textId="77777777" w:rsidR="00714972" w:rsidRDefault="00714972"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b/>
          <w:bCs/>
          <w:color w:val="000000"/>
          <w:sz w:val="22"/>
          <w:szCs w:val="22"/>
        </w:rPr>
        <w:t xml:space="preserve">10- Descriptif détaillé du projet </w:t>
      </w:r>
      <w:r>
        <w:rPr>
          <w:rFonts w:ascii="Calibri" w:hAnsi="Calibri"/>
          <w:color w:val="000000"/>
          <w:sz w:val="22"/>
          <w:szCs w:val="22"/>
        </w:rPr>
        <w:t>(maximum 4 pages) :</w:t>
      </w:r>
    </w:p>
    <w:p w14:paraId="4379EBF0"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color w:val="000000"/>
          <w:sz w:val="22"/>
          <w:szCs w:val="22"/>
        </w:rPr>
      </w:pPr>
      <w:r>
        <w:rPr>
          <w:rFonts w:ascii="Calibri" w:hAnsi="Calibri"/>
          <w:b/>
          <w:color w:val="000000"/>
          <w:sz w:val="22"/>
          <w:szCs w:val="22"/>
        </w:rPr>
        <w:t>Eléments du projet pour les 3 ans à venir :</w:t>
      </w:r>
    </w:p>
    <w:p w14:paraId="375D355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Objectifs ;</w:t>
      </w:r>
    </w:p>
    <w:p w14:paraId="0DD4650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Gouvernance et concertation (préciser les acteurs impliqués, le rôle de chacun, la formalisation des engagements des partenaires, la présence d'un coordinateur / animateur…) ;</w:t>
      </w:r>
    </w:p>
    <w:p w14:paraId="2834CB9C"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Plan d’actions en précisant par action ou groupe d'actions :  le périmètre, la cible et les moyens mis en œuvre (ETP, matériel, budget) ;</w:t>
      </w:r>
    </w:p>
    <w:p w14:paraId="0C73E223"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Engagement du porteur de projets sur ce plan d’actions : d</w:t>
      </w:r>
      <w:r>
        <w:rPr>
          <w:rFonts w:ascii="Calibri" w:hAnsi="Calibri"/>
          <w:bCs/>
          <w:color w:val="000000"/>
          <w:sz w:val="22"/>
          <w:szCs w:val="22"/>
        </w:rPr>
        <w:t xml:space="preserve">élibération pour les collectivités, engagement du Conseil d'administration </w:t>
      </w:r>
      <w:r>
        <w:rPr>
          <w:rFonts w:ascii="Calibri" w:hAnsi="Calibri"/>
          <w:color w:val="000000"/>
          <w:sz w:val="22"/>
          <w:szCs w:val="22"/>
        </w:rPr>
        <w:t>(indiquer la date et le contenu du document, le joindre en annexe)</w:t>
      </w:r>
    </w:p>
    <w:p w14:paraId="54B7109C"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 Relations avec les autres échelles de territoire et avec les politiques publiques plus sectorielles, liens avec les schémas structurants (PCAET, PRAD, SCOT, CTE, CLS, </w:t>
      </w:r>
      <w:r w:rsidR="001A58C6">
        <w:rPr>
          <w:rFonts w:ascii="Calibri" w:hAnsi="Calibri"/>
          <w:color w:val="000000"/>
          <w:sz w:val="22"/>
          <w:szCs w:val="22"/>
        </w:rPr>
        <w:t xml:space="preserve">CRTE </w:t>
      </w:r>
      <w:r>
        <w:rPr>
          <w:rFonts w:ascii="Calibri" w:hAnsi="Calibri"/>
          <w:color w:val="000000"/>
          <w:sz w:val="22"/>
          <w:szCs w:val="22"/>
        </w:rPr>
        <w:t>etc.).</w:t>
      </w:r>
    </w:p>
    <w:p w14:paraId="0E051DD9" w14:textId="77777777" w:rsidR="00AE1C15" w:rsidRPr="004879BD"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sidRPr="004879BD">
        <w:rPr>
          <w:rFonts w:ascii="Calibri" w:hAnsi="Calibri"/>
          <w:sz w:val="22"/>
          <w:szCs w:val="22"/>
        </w:rPr>
        <w:t>-Mettre en avant en quoi le projet prend en compte les nouvelles orientations données par la loi « Climat et résilience » et préciser les objectifs relatifs à l'amélioration de la résilience alimentaire et économique du territoire, de transition agricole et alimentaire, ainsi qu'</w:t>
      </w:r>
      <w:r w:rsidR="001556B6" w:rsidRPr="004879BD">
        <w:rPr>
          <w:rFonts w:ascii="Calibri" w:hAnsi="Calibri"/>
          <w:sz w:val="22"/>
          <w:szCs w:val="22"/>
        </w:rPr>
        <w:t xml:space="preserve">à </w:t>
      </w:r>
      <w:r w:rsidRPr="004879BD">
        <w:rPr>
          <w:rFonts w:ascii="Calibri" w:hAnsi="Calibri"/>
          <w:sz w:val="22"/>
          <w:szCs w:val="22"/>
        </w:rPr>
        <w:t>la lutte contre la précarité alimentaire.</w:t>
      </w:r>
    </w:p>
    <w:p w14:paraId="7556B3E5" w14:textId="77777777" w:rsidR="00AE1C15" w:rsidRDefault="00AE1C15">
      <w:pPr>
        <w:jc w:val="both"/>
        <w:rPr>
          <w:rFonts w:ascii="Calibri" w:hAnsi="Calibri"/>
          <w:b/>
          <w:bCs/>
          <w:color w:val="000000"/>
          <w:sz w:val="22"/>
          <w:szCs w:val="22"/>
        </w:rPr>
      </w:pPr>
    </w:p>
    <w:p w14:paraId="1A403C86" w14:textId="77777777" w:rsidR="00AE1C15" w:rsidRPr="00714972" w:rsidRDefault="00AE1C15">
      <w:pPr>
        <w:jc w:val="both"/>
        <w:rPr>
          <w:rFonts w:ascii="Calibri" w:hAnsi="Calibri"/>
          <w:bCs/>
          <w:color w:val="000000"/>
          <w:sz w:val="22"/>
          <w:szCs w:val="22"/>
        </w:rPr>
      </w:pPr>
    </w:p>
    <w:p w14:paraId="2D5E9C8D" w14:textId="77777777" w:rsidR="00AE1C15" w:rsidRDefault="00AE1C15">
      <w:pPr>
        <w:jc w:val="both"/>
        <w:rPr>
          <w:rFonts w:ascii="Calibri" w:hAnsi="Calibri"/>
          <w:b/>
          <w:bCs/>
          <w:color w:val="000000"/>
          <w:sz w:val="22"/>
          <w:szCs w:val="22"/>
        </w:rPr>
      </w:pPr>
    </w:p>
    <w:p w14:paraId="21A885B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11- Livrables </w:t>
      </w:r>
      <w:r>
        <w:rPr>
          <w:rFonts w:ascii="Calibri" w:hAnsi="Calibri"/>
          <w:b/>
          <w:color w:val="000000"/>
          <w:sz w:val="22"/>
          <w:szCs w:val="22"/>
        </w:rPr>
        <w:t xml:space="preserve">pour les 3 ans à venir </w:t>
      </w:r>
      <w:r>
        <w:rPr>
          <w:rFonts w:ascii="Calibri" w:hAnsi="Calibri"/>
          <w:color w:val="000000"/>
          <w:sz w:val="22"/>
          <w:szCs w:val="22"/>
        </w:rPr>
        <w:t>(maximum 0,5 page)</w:t>
      </w:r>
      <w:r>
        <w:rPr>
          <w:rFonts w:ascii="Calibri" w:hAnsi="Calibri"/>
          <w:b/>
          <w:color w:val="000000"/>
          <w:sz w:val="22"/>
          <w:szCs w:val="22"/>
        </w:rPr>
        <w:t xml:space="preserve"> : </w:t>
      </w:r>
      <w:r>
        <w:rPr>
          <w:rFonts w:ascii="Calibri" w:hAnsi="Calibri"/>
          <w:color w:val="000000"/>
          <w:sz w:val="22"/>
          <w:szCs w:val="22"/>
        </w:rPr>
        <w:t>rapports intermédiaires et final, outils, produits, etc… en indiquant, pour chacun, la forme, la cible, la couverture géographique</w:t>
      </w:r>
    </w:p>
    <w:p w14:paraId="591EBC08" w14:textId="77777777" w:rsidR="00AE1C15" w:rsidRDefault="00AE1C15">
      <w:pPr>
        <w:jc w:val="both"/>
        <w:rPr>
          <w:rFonts w:ascii="Calibri" w:hAnsi="Calibri"/>
          <w:color w:val="000000"/>
          <w:sz w:val="22"/>
          <w:szCs w:val="22"/>
        </w:rPr>
      </w:pPr>
    </w:p>
    <w:p w14:paraId="0B207718" w14:textId="77777777" w:rsidR="00AE1C15" w:rsidRDefault="00AE1C15">
      <w:pPr>
        <w:jc w:val="both"/>
        <w:rPr>
          <w:rFonts w:ascii="Calibri" w:hAnsi="Calibri"/>
          <w:b/>
          <w:bCs/>
          <w:color w:val="000000"/>
          <w:sz w:val="22"/>
          <w:szCs w:val="22"/>
        </w:rPr>
      </w:pPr>
    </w:p>
    <w:p w14:paraId="778594AE" w14:textId="77777777" w:rsidR="00AE1C15" w:rsidRDefault="00AE1C15">
      <w:pPr>
        <w:jc w:val="both"/>
        <w:rPr>
          <w:rFonts w:ascii="Calibri" w:hAnsi="Calibri"/>
          <w:color w:val="FF0000"/>
          <w:sz w:val="22"/>
          <w:szCs w:val="22"/>
        </w:rPr>
      </w:pPr>
    </w:p>
    <w:p w14:paraId="5AA5C38E" w14:textId="77777777" w:rsidR="004879BD" w:rsidRDefault="004879BD">
      <w:pPr>
        <w:jc w:val="both"/>
        <w:rPr>
          <w:rFonts w:ascii="Calibri" w:hAnsi="Calibri"/>
          <w:color w:val="FF0000"/>
          <w:sz w:val="22"/>
          <w:szCs w:val="22"/>
        </w:rPr>
      </w:pPr>
    </w:p>
    <w:p w14:paraId="244C119A" w14:textId="77777777" w:rsidR="004879BD" w:rsidRDefault="004879BD">
      <w:pPr>
        <w:jc w:val="both"/>
        <w:rPr>
          <w:rFonts w:ascii="Calibri" w:hAnsi="Calibri"/>
          <w:color w:val="FF0000"/>
          <w:sz w:val="22"/>
          <w:szCs w:val="22"/>
        </w:rPr>
      </w:pPr>
    </w:p>
    <w:p w14:paraId="154C13D2" w14:textId="77777777" w:rsidR="00AE1C15" w:rsidRDefault="00AE1C15">
      <w:pPr>
        <w:jc w:val="both"/>
        <w:rPr>
          <w:rFonts w:ascii="Calibri" w:hAnsi="Calibri"/>
          <w:color w:val="FF0000"/>
          <w:sz w:val="22"/>
          <w:szCs w:val="22"/>
        </w:rPr>
      </w:pPr>
    </w:p>
    <w:p w14:paraId="22A10EB9" w14:textId="77777777" w:rsidR="00AE1C15" w:rsidRDefault="00AE1C15">
      <w:pPr>
        <w:jc w:val="both"/>
        <w:rPr>
          <w:rFonts w:ascii="Calibri" w:hAnsi="Calibri"/>
          <w:color w:val="FF0000"/>
          <w:sz w:val="22"/>
          <w:szCs w:val="22"/>
        </w:rPr>
      </w:pPr>
    </w:p>
    <w:p w14:paraId="17BE81DD" w14:textId="77777777" w:rsidR="00AE1C15" w:rsidRPr="001556B6"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color w:val="FF0000"/>
        </w:rPr>
      </w:pPr>
      <w:r>
        <w:rPr>
          <w:rFonts w:ascii="Calibri" w:hAnsi="Calibri"/>
          <w:b/>
          <w:bCs/>
          <w:color w:val="000000"/>
          <w:sz w:val="22"/>
          <w:szCs w:val="22"/>
        </w:rPr>
        <w:t xml:space="preserve">12- Modalités de suivi et d’évaluation du projet pour les 3 ans à venir </w:t>
      </w:r>
      <w:r>
        <w:rPr>
          <w:rFonts w:ascii="Calibri" w:hAnsi="Calibri"/>
          <w:color w:val="000000"/>
          <w:sz w:val="22"/>
          <w:szCs w:val="22"/>
        </w:rPr>
        <w:t>(maximum 0,5 page). Des indicateurs quantitatifs et précis doivent être prévus</w:t>
      </w:r>
      <w:r w:rsidRPr="004879BD">
        <w:rPr>
          <w:rFonts w:ascii="Calibri" w:hAnsi="Calibri"/>
          <w:sz w:val="22"/>
          <w:szCs w:val="22"/>
        </w:rPr>
        <w:t>.</w:t>
      </w:r>
      <w:r w:rsidR="001556B6" w:rsidRPr="004879BD">
        <w:rPr>
          <w:rFonts w:ascii="Calibri" w:hAnsi="Calibri"/>
          <w:sz w:val="22"/>
          <w:szCs w:val="22"/>
        </w:rPr>
        <w:t xml:space="preserve"> La méthode d’évaluation doit être précisée.</w:t>
      </w:r>
    </w:p>
    <w:p w14:paraId="0288A6AC" w14:textId="77777777" w:rsidR="00AE1C15" w:rsidRDefault="00AE1C15">
      <w:pPr>
        <w:jc w:val="both"/>
        <w:rPr>
          <w:rFonts w:ascii="Calibri" w:hAnsi="Calibri"/>
          <w:b/>
          <w:bCs/>
          <w:color w:val="000000"/>
          <w:sz w:val="22"/>
          <w:szCs w:val="22"/>
        </w:rPr>
      </w:pPr>
    </w:p>
    <w:p w14:paraId="4F6ECE7A" w14:textId="77777777" w:rsidR="00AE1C15" w:rsidRDefault="00AE1C15">
      <w:pPr>
        <w:jc w:val="both"/>
        <w:rPr>
          <w:rFonts w:ascii="Calibri" w:hAnsi="Calibri"/>
          <w:b/>
          <w:bCs/>
          <w:color w:val="000000"/>
          <w:sz w:val="22"/>
          <w:szCs w:val="22"/>
        </w:rPr>
      </w:pPr>
    </w:p>
    <w:p w14:paraId="68F40ECA" w14:textId="77777777" w:rsidR="00AE1C15" w:rsidRDefault="00AE1C15">
      <w:pPr>
        <w:jc w:val="both"/>
        <w:rPr>
          <w:rFonts w:ascii="Calibri" w:hAnsi="Calibri"/>
          <w:b/>
          <w:bCs/>
          <w:color w:val="000000"/>
          <w:sz w:val="22"/>
          <w:szCs w:val="22"/>
        </w:rPr>
      </w:pPr>
    </w:p>
    <w:p w14:paraId="69B30D57" w14:textId="7E54449D" w:rsidR="004879BD" w:rsidRDefault="004879BD">
      <w:pPr>
        <w:jc w:val="both"/>
        <w:rPr>
          <w:rFonts w:ascii="Calibri" w:hAnsi="Calibri"/>
          <w:b/>
          <w:bCs/>
          <w:color w:val="000000"/>
          <w:sz w:val="22"/>
          <w:szCs w:val="22"/>
        </w:rPr>
      </w:pPr>
    </w:p>
    <w:p w14:paraId="1513B639" w14:textId="77777777" w:rsidR="004879BD" w:rsidRDefault="004879BD">
      <w:pPr>
        <w:jc w:val="both"/>
        <w:rPr>
          <w:rFonts w:ascii="Calibri" w:hAnsi="Calibri"/>
          <w:b/>
          <w:bCs/>
          <w:color w:val="000000"/>
          <w:sz w:val="22"/>
          <w:szCs w:val="22"/>
        </w:rPr>
      </w:pPr>
    </w:p>
    <w:p w14:paraId="30426699"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13- Actions de valorisation du projet </w:t>
      </w:r>
      <w:r>
        <w:rPr>
          <w:rFonts w:ascii="Calibri" w:hAnsi="Calibri"/>
          <w:b/>
          <w:color w:val="000000"/>
          <w:sz w:val="22"/>
          <w:szCs w:val="22"/>
        </w:rPr>
        <w:t xml:space="preserve">pour les 3 ans à venir </w:t>
      </w:r>
      <w:r>
        <w:rPr>
          <w:rFonts w:ascii="Calibri" w:hAnsi="Calibri"/>
          <w:color w:val="000000"/>
          <w:sz w:val="22"/>
          <w:szCs w:val="22"/>
        </w:rPr>
        <w:t>(maximum 0,5 page)</w:t>
      </w:r>
    </w:p>
    <w:p w14:paraId="7E66D6C4" w14:textId="77777777" w:rsidR="00714972" w:rsidRDefault="00714972">
      <w:pPr>
        <w:jc w:val="both"/>
        <w:rPr>
          <w:rFonts w:ascii="Calibri" w:hAnsi="Calibri"/>
          <w:b/>
          <w:bCs/>
          <w:color w:val="000000"/>
          <w:sz w:val="22"/>
          <w:szCs w:val="22"/>
        </w:rPr>
      </w:pPr>
    </w:p>
    <w:p w14:paraId="4A4A1F94" w14:textId="77777777" w:rsidR="00AE1C15" w:rsidRDefault="00AE1C15">
      <w:pPr>
        <w:jc w:val="both"/>
        <w:rPr>
          <w:rFonts w:ascii="Calibri" w:hAnsi="Calibri"/>
          <w:b/>
          <w:bCs/>
          <w:color w:val="000000"/>
          <w:sz w:val="22"/>
          <w:szCs w:val="22"/>
        </w:rPr>
      </w:pPr>
    </w:p>
    <w:p w14:paraId="18AA4CB5" w14:textId="77777777" w:rsidR="00AE1C15" w:rsidRDefault="00AE1C15">
      <w:pPr>
        <w:jc w:val="both"/>
        <w:rPr>
          <w:rFonts w:ascii="Calibri" w:hAnsi="Calibri"/>
          <w:b/>
          <w:bCs/>
          <w:color w:val="000000"/>
          <w:sz w:val="22"/>
          <w:szCs w:val="22"/>
        </w:rPr>
        <w:sectPr w:rsidR="00AE1C15">
          <w:footerReference w:type="default" r:id="rId7"/>
          <w:pgSz w:w="11906" w:h="16838"/>
          <w:pgMar w:top="720" w:right="1134" w:bottom="1134" w:left="1134" w:header="0" w:footer="720" w:gutter="0"/>
          <w:cols w:space="720"/>
          <w:formProt w:val="0"/>
        </w:sectPr>
      </w:pPr>
    </w:p>
    <w:p w14:paraId="584D6A5C"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lastRenderedPageBreak/>
        <w:t>14- Prérequis et critères d’éligibilité du projet</w:t>
      </w:r>
    </w:p>
    <w:p w14:paraId="2CF62483" w14:textId="77777777" w:rsidR="00AE1C15" w:rsidRDefault="00AE1C15">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14:paraId="79E38E4D" w14:textId="77777777" w:rsidR="00AE1C15" w:rsidRDefault="00AE1C15">
      <w:pPr>
        <w:pStyle w:val="Corpsdetexte"/>
        <w:rPr>
          <w:rFonts w:ascii="Calibri" w:hAnsi="Calibri"/>
          <w:color w:val="000000"/>
          <w:sz w:val="22"/>
          <w:szCs w:val="22"/>
        </w:rPr>
      </w:pPr>
    </w:p>
    <w:p w14:paraId="29D72293" w14:textId="77777777" w:rsidR="00AE1C15" w:rsidRDefault="001A632F" w:rsidP="00837A15">
      <w:pPr>
        <w:keepLines/>
        <w:jc w:val="both"/>
        <w:rPr>
          <w:rFonts w:ascii="Calibri" w:hAnsi="Calibri"/>
          <w:sz w:val="22"/>
          <w:szCs w:val="22"/>
        </w:rPr>
      </w:pPr>
      <w:r>
        <w:rPr>
          <w:rFonts w:ascii="Calibri" w:hAnsi="Calibri"/>
          <w:sz w:val="22"/>
          <w:szCs w:val="22"/>
        </w:rPr>
        <w:t>Pour être éligible à l’appel à projets, le projet de PAT présenté dans le cadre de cet AAP doit satisfaire aux critères de reconnaissance officielle par le ministère de l’agriculture et de l</w:t>
      </w:r>
      <w:r w:rsidR="00A83198">
        <w:rPr>
          <w:rFonts w:ascii="Calibri" w:hAnsi="Calibri"/>
          <w:sz w:val="22"/>
          <w:szCs w:val="22"/>
        </w:rPr>
        <w:t>a souveraineté alimentaire</w:t>
      </w:r>
      <w:r>
        <w:rPr>
          <w:rFonts w:ascii="Calibri" w:hAnsi="Calibri"/>
          <w:sz w:val="22"/>
          <w:szCs w:val="22"/>
        </w:rPr>
        <w:t xml:space="preserve"> de niveau 1. Par conséquent, </w:t>
      </w:r>
      <w:r>
        <w:rPr>
          <w:rFonts w:ascii="Calibri" w:hAnsi="Calibri"/>
          <w:b/>
          <w:bCs/>
          <w:sz w:val="22"/>
          <w:szCs w:val="22"/>
        </w:rPr>
        <w:t>en déposant son dossier de candidature à l’appel à projet, le représentant de la structure porteuse du projet et signataire du dossier de candidature demande la reconnaissance du PAT au niveau 1</w:t>
      </w:r>
      <w:r>
        <w:rPr>
          <w:rFonts w:ascii="Calibri" w:hAnsi="Calibri"/>
          <w:sz w:val="22"/>
          <w:szCs w:val="22"/>
        </w:rPr>
        <w:t xml:space="preserve">. </w:t>
      </w:r>
    </w:p>
    <w:p w14:paraId="3D562BF5" w14:textId="77777777" w:rsidR="00AE1C15" w:rsidRDefault="00AE1C15" w:rsidP="00837A15">
      <w:pPr>
        <w:keepLines/>
        <w:jc w:val="both"/>
        <w:rPr>
          <w:rFonts w:ascii="Calibri" w:hAnsi="Calibri"/>
          <w:sz w:val="22"/>
          <w:szCs w:val="22"/>
        </w:rPr>
      </w:pPr>
    </w:p>
    <w:p w14:paraId="2DE12594" w14:textId="77777777" w:rsidR="00AE1C15" w:rsidRDefault="001A632F" w:rsidP="00837A15">
      <w:pPr>
        <w:keepLines/>
        <w:jc w:val="both"/>
        <w:rPr>
          <w:rFonts w:ascii="Calibri" w:hAnsi="Calibri"/>
          <w:sz w:val="22"/>
          <w:szCs w:val="22"/>
        </w:rPr>
      </w:pPr>
      <w:r>
        <w:rPr>
          <w:rFonts w:ascii="Calibri" w:hAnsi="Calibri"/>
          <w:sz w:val="22"/>
          <w:szCs w:val="22"/>
        </w:rPr>
        <w:t>En outre, il s'engage à :</w:t>
      </w:r>
    </w:p>
    <w:p w14:paraId="316B74DC" w14:textId="77777777" w:rsidR="00AE1C15" w:rsidRDefault="00AE1C15" w:rsidP="00837A15">
      <w:pPr>
        <w:keepLines/>
        <w:jc w:val="both"/>
        <w:rPr>
          <w:rFonts w:ascii="Calibri" w:hAnsi="Calibri"/>
          <w:sz w:val="22"/>
          <w:szCs w:val="22"/>
        </w:rPr>
      </w:pPr>
    </w:p>
    <w:p w14:paraId="026EEA73" w14:textId="77777777" w:rsidR="00AE1C15" w:rsidRDefault="001A632F" w:rsidP="00837A15">
      <w:pPr>
        <w:pStyle w:val="Corpsdetexte"/>
        <w:keepLines/>
        <w:numPr>
          <w:ilvl w:val="0"/>
          <w:numId w:val="5"/>
        </w:numPr>
        <w:spacing w:after="0"/>
        <w:jc w:val="both"/>
      </w:pPr>
      <w:r>
        <w:rPr>
          <w:rFonts w:ascii="Calibri" w:hAnsi="Calibri"/>
          <w:sz w:val="22"/>
          <w:szCs w:val="22"/>
        </w:rPr>
        <w:t>réaliser le projet présenté en vue d’obtenir dans les 3 ans la reconnaissance en tant que Projet Alimentaire Territorial au niveau 2 ;</w:t>
      </w:r>
    </w:p>
    <w:p w14:paraId="7424FF09" w14:textId="77777777" w:rsidR="00AE1C15" w:rsidRDefault="001A632F" w:rsidP="00837A15">
      <w:pPr>
        <w:pStyle w:val="Corpsdetexte"/>
        <w:keepLines/>
        <w:numPr>
          <w:ilvl w:val="0"/>
          <w:numId w:val="5"/>
        </w:numPr>
        <w:spacing w:after="0"/>
        <w:jc w:val="both"/>
      </w:pPr>
      <w:r>
        <w:rPr>
          <w:rFonts w:ascii="Calibri" w:hAnsi="Calibri"/>
          <w:sz w:val="22"/>
          <w:szCs w:val="22"/>
        </w:rPr>
        <w:t xml:space="preserve">respecter le règlement d’usage de la marque « PROJET ALIMENTAIRE TERRITORIAL reconnu par le ministère de l’agriculture », mention « Niveau 1 » ; </w:t>
      </w:r>
    </w:p>
    <w:p w14:paraId="4A59047E" w14:textId="77777777" w:rsidR="00AE1C15" w:rsidRDefault="001A632F" w:rsidP="00837A15">
      <w:pPr>
        <w:pStyle w:val="Corpsdetexte"/>
        <w:keepLines/>
        <w:numPr>
          <w:ilvl w:val="0"/>
          <w:numId w:val="5"/>
        </w:numPr>
        <w:spacing w:after="0"/>
        <w:jc w:val="both"/>
      </w:pPr>
      <w:r>
        <w:rPr>
          <w:rFonts w:ascii="Calibri" w:hAnsi="Calibri"/>
          <w:sz w:val="22"/>
          <w:szCs w:val="22"/>
        </w:rPr>
        <w:t>convier la DRAAF/DAAF et les autres financeurs aux réunions du comité de pilotage du PAT ;</w:t>
      </w:r>
    </w:p>
    <w:p w14:paraId="540E28DE" w14:textId="77777777" w:rsidR="00AE1C15" w:rsidRDefault="001A632F" w:rsidP="00837A15">
      <w:pPr>
        <w:pStyle w:val="Corpsdetexte"/>
        <w:keepLines/>
        <w:numPr>
          <w:ilvl w:val="0"/>
          <w:numId w:val="5"/>
        </w:numPr>
        <w:spacing w:after="0"/>
        <w:jc w:val="both"/>
        <w:rPr>
          <w:rFonts w:ascii="Calibri" w:hAnsi="Calibri"/>
          <w:sz w:val="22"/>
          <w:szCs w:val="22"/>
        </w:rPr>
      </w:pPr>
      <w:r>
        <w:rPr>
          <w:rFonts w:ascii="Calibri" w:hAnsi="Calibri"/>
          <w:sz w:val="22"/>
          <w:szCs w:val="22"/>
        </w:rPr>
        <w:t>informer la DRAAF/DAAF et les autres financeurs de toute modification des informations fournies dans le présent formulaire et le dossier joint, en particulier de tout changement lié à la structure porteuse du projet, aux partenaires engagés, au territoire concerné et aux actions engagées ;</w:t>
      </w:r>
    </w:p>
    <w:p w14:paraId="3E42B759" w14:textId="77777777" w:rsidR="00AE1C15" w:rsidRDefault="001A632F" w:rsidP="00837A15">
      <w:pPr>
        <w:keepLines/>
        <w:jc w:val="both"/>
        <w:rPr>
          <w:rFonts w:ascii="Calibri" w:hAnsi="Calibri"/>
          <w:sz w:val="22"/>
          <w:szCs w:val="22"/>
        </w:rPr>
      </w:pPr>
      <w:r>
        <w:rPr>
          <w:rFonts w:ascii="Calibri" w:hAnsi="Calibri"/>
          <w:sz w:val="22"/>
          <w:szCs w:val="22"/>
        </w:rPr>
        <w:t>-  et accepte de :</w:t>
      </w:r>
    </w:p>
    <w:p w14:paraId="20809DFC" w14:textId="77777777" w:rsidR="00AE1C15" w:rsidRDefault="001A632F" w:rsidP="00837A15">
      <w:pPr>
        <w:pStyle w:val="Corpsdetexte"/>
        <w:keepLines/>
        <w:numPr>
          <w:ilvl w:val="0"/>
          <w:numId w:val="5"/>
        </w:numPr>
        <w:spacing w:after="0"/>
        <w:jc w:val="both"/>
        <w:rPr>
          <w:rFonts w:ascii="Calibri" w:hAnsi="Calibri"/>
          <w:sz w:val="22"/>
          <w:szCs w:val="22"/>
        </w:rPr>
      </w:pPr>
      <w:r>
        <w:rPr>
          <w:rFonts w:ascii="Calibri" w:hAnsi="Calibri"/>
          <w:sz w:val="22"/>
          <w:szCs w:val="22"/>
        </w:rPr>
        <w:t>partager, dans le cadre du réseau national des projets alimentaires territoriaux (RnPAT) et des réseaux régionaux, les retours d'expériences de cette démarche utiles aux autres projets ;</w:t>
      </w:r>
    </w:p>
    <w:p w14:paraId="01399F6C" w14:textId="77777777" w:rsidR="00AE1C15" w:rsidRDefault="001A632F" w:rsidP="00837A15">
      <w:pPr>
        <w:pStyle w:val="Corpsdetexte"/>
        <w:keepLines/>
        <w:numPr>
          <w:ilvl w:val="0"/>
          <w:numId w:val="5"/>
        </w:numPr>
        <w:spacing w:after="0"/>
        <w:jc w:val="both"/>
        <w:rPr>
          <w:rFonts w:ascii="Calibri" w:hAnsi="Calibri"/>
          <w:color w:val="000000"/>
          <w:sz w:val="22"/>
          <w:szCs w:val="22"/>
        </w:rPr>
      </w:pPr>
      <w:r>
        <w:rPr>
          <w:rFonts w:ascii="Calibri" w:hAnsi="Calibri"/>
          <w:color w:val="000000"/>
          <w:sz w:val="22"/>
          <w:szCs w:val="22"/>
        </w:rPr>
        <w:t>autoriser l'utilisation des informations transmises pour publication sur les sites du MA</w:t>
      </w:r>
      <w:r w:rsidR="00A83198">
        <w:rPr>
          <w:rFonts w:ascii="Calibri" w:hAnsi="Calibri"/>
          <w:color w:val="000000"/>
          <w:sz w:val="22"/>
          <w:szCs w:val="22"/>
        </w:rPr>
        <w:t>S</w:t>
      </w:r>
      <w:r>
        <w:rPr>
          <w:rFonts w:ascii="Calibri" w:hAnsi="Calibri"/>
          <w:color w:val="000000"/>
          <w:sz w:val="22"/>
          <w:szCs w:val="22"/>
        </w:rPr>
        <w:t>A et des DRAAF/DAAF.</w:t>
      </w:r>
    </w:p>
    <w:p w14:paraId="1AA5A1AB" w14:textId="77777777" w:rsidR="00AE1C15" w:rsidRDefault="00AE1C15">
      <w:pPr>
        <w:pStyle w:val="Corpsdetexte"/>
      </w:pPr>
    </w:p>
    <w:p w14:paraId="5F37CFC6" w14:textId="77777777" w:rsidR="00AE1C15" w:rsidRDefault="00AE1C15">
      <w:pPr>
        <w:pStyle w:val="Corpsdetexte"/>
      </w:pPr>
    </w:p>
    <w:p w14:paraId="7B2ABC2D" w14:textId="77777777" w:rsidR="00AE1C15" w:rsidRDefault="00AE1C15">
      <w:pPr>
        <w:pStyle w:val="Corpsdetexte"/>
      </w:pPr>
    </w:p>
    <w:p w14:paraId="3181F965" w14:textId="77777777" w:rsidR="00AE1C15" w:rsidRDefault="00AE1C15">
      <w:pPr>
        <w:pStyle w:val="Corpsdetexte"/>
      </w:pPr>
    </w:p>
    <w:p w14:paraId="624952A9" w14:textId="77777777" w:rsidR="00AE1C15" w:rsidRDefault="00AE1C15">
      <w:pPr>
        <w:pStyle w:val="Corpsdetexte"/>
      </w:pPr>
    </w:p>
    <w:p w14:paraId="31F4F55D" w14:textId="77777777" w:rsidR="00AE1C15" w:rsidRDefault="00AE1C15">
      <w:pPr>
        <w:pStyle w:val="Corpsdetexte"/>
      </w:pPr>
    </w:p>
    <w:p w14:paraId="1D75ADB4" w14:textId="77777777" w:rsidR="00AE1C15" w:rsidRDefault="00AE1C15">
      <w:pPr>
        <w:pStyle w:val="Corpsdetexte"/>
      </w:pPr>
    </w:p>
    <w:p w14:paraId="46959FB7" w14:textId="77777777" w:rsidR="00AE1C15" w:rsidRDefault="00AE1C15">
      <w:pPr>
        <w:pStyle w:val="Corpsdetexte"/>
      </w:pPr>
    </w:p>
    <w:p w14:paraId="751D1AB3" w14:textId="77777777" w:rsidR="00AE1C15" w:rsidRDefault="00AE1C15">
      <w:pPr>
        <w:pStyle w:val="Corpsdetexte"/>
      </w:pPr>
    </w:p>
    <w:p w14:paraId="78964274"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lastRenderedPageBreak/>
        <w:t>Compléter les éléments du projet répondant à chaque critère dans les tableaux ci-dessous. Pour rappel, la reconnaissance des projets se fait sur la base de 4 prérequis et 6 critères permettant d'apprécier leur qualité.</w:t>
      </w:r>
    </w:p>
    <w:tbl>
      <w:tblPr>
        <w:tblW w:w="14520" w:type="dxa"/>
        <w:tblInd w:w="51" w:type="dxa"/>
        <w:tblBorders>
          <w:top w:val="single" w:sz="2" w:space="0" w:color="669900"/>
          <w:left w:val="single" w:sz="2" w:space="0" w:color="669900"/>
          <w:bottom w:val="single" w:sz="2" w:space="0" w:color="669900"/>
          <w:insideH w:val="single" w:sz="2" w:space="0" w:color="669900"/>
        </w:tblBorders>
        <w:tblCellMar>
          <w:top w:w="55" w:type="dxa"/>
          <w:left w:w="52" w:type="dxa"/>
          <w:bottom w:w="55" w:type="dxa"/>
          <w:right w:w="55" w:type="dxa"/>
        </w:tblCellMar>
        <w:tblLook w:val="04A0" w:firstRow="1" w:lastRow="0" w:firstColumn="1" w:lastColumn="0" w:noHBand="0" w:noVBand="1"/>
      </w:tblPr>
      <w:tblGrid>
        <w:gridCol w:w="1530"/>
        <w:gridCol w:w="6570"/>
        <w:gridCol w:w="6420"/>
      </w:tblGrid>
      <w:tr w:rsidR="00AE1C15" w14:paraId="4D5BC9E7" w14:textId="77777777">
        <w:tc>
          <w:tcPr>
            <w:tcW w:w="8100" w:type="dxa"/>
            <w:gridSpan w:val="2"/>
            <w:tcBorders>
              <w:top w:val="single" w:sz="2" w:space="0" w:color="669900"/>
              <w:left w:val="single" w:sz="2" w:space="0" w:color="669900"/>
              <w:bottom w:val="single" w:sz="2" w:space="0" w:color="669900"/>
            </w:tcBorders>
            <w:shd w:val="clear" w:color="auto" w:fill="auto"/>
            <w:tcMar>
              <w:left w:w="52" w:type="dxa"/>
            </w:tcMar>
          </w:tcPr>
          <w:p w14:paraId="37805F0B" w14:textId="77777777" w:rsidR="00AE1C15" w:rsidRDefault="001A632F">
            <w:pPr>
              <w:pStyle w:val="Contenudetableau"/>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Prérequis</w:t>
            </w:r>
          </w:p>
        </w:tc>
        <w:tc>
          <w:tcPr>
            <w:tcW w:w="6420" w:type="dxa"/>
            <w:tcBorders>
              <w:top w:val="single" w:sz="2" w:space="0" w:color="669900"/>
              <w:left w:val="single" w:sz="2" w:space="0" w:color="669900"/>
              <w:bottom w:val="single" w:sz="2" w:space="0" w:color="669900"/>
              <w:right w:val="single" w:sz="2" w:space="0" w:color="669900"/>
            </w:tcBorders>
            <w:shd w:val="clear" w:color="auto" w:fill="auto"/>
            <w:tcMar>
              <w:left w:w="52" w:type="dxa"/>
            </w:tcMar>
          </w:tcPr>
          <w:p w14:paraId="52CAE90F" w14:textId="77777777" w:rsidR="00AE1C15" w:rsidRDefault="001A632F">
            <w:pPr>
              <w:pStyle w:val="Contenudetableau"/>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Éléments du projet</w:t>
            </w:r>
          </w:p>
        </w:tc>
      </w:tr>
      <w:tr w:rsidR="00AE1C15" w14:paraId="5142D9E1" w14:textId="77777777">
        <w:tc>
          <w:tcPr>
            <w:tcW w:w="1530" w:type="dxa"/>
            <w:tcBorders>
              <w:left w:val="single" w:sz="2" w:space="0" w:color="669900"/>
              <w:bottom w:val="single" w:sz="2" w:space="0" w:color="669900"/>
            </w:tcBorders>
            <w:shd w:val="clear" w:color="auto" w:fill="auto"/>
            <w:tcMar>
              <w:left w:w="52" w:type="dxa"/>
            </w:tcMar>
          </w:tcPr>
          <w:p w14:paraId="555D7A82" w14:textId="77777777" w:rsidR="00AE1C15" w:rsidRDefault="001A632F">
            <w:pPr>
              <w:pStyle w:val="Contenudetableau"/>
            </w:pPr>
            <w:r>
              <w:rPr>
                <w:rFonts w:ascii="Calibri" w:hAnsi="Calibri"/>
                <w:b/>
                <w:bCs/>
                <w:color w:val="000000"/>
                <w:sz w:val="21"/>
                <w:szCs w:val="21"/>
              </w:rPr>
              <w:t>Portage du projet</w:t>
            </w:r>
          </w:p>
        </w:tc>
        <w:tc>
          <w:tcPr>
            <w:tcW w:w="6570" w:type="dxa"/>
            <w:tcBorders>
              <w:left w:val="single" w:sz="2" w:space="0" w:color="669900"/>
              <w:bottom w:val="single" w:sz="2" w:space="0" w:color="669900"/>
            </w:tcBorders>
            <w:shd w:val="clear" w:color="auto" w:fill="auto"/>
            <w:tcMar>
              <w:left w:w="52" w:type="dxa"/>
            </w:tcMar>
          </w:tcPr>
          <w:p w14:paraId="7E31B406"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-Identification du ou des porteur(s) et des partenaires impliqués dans son pilotage, dont au moins une collectivité locale</w:t>
            </w:r>
          </w:p>
          <w:p w14:paraId="53D45279" w14:textId="77777777" w:rsidR="00AE1C15" w:rsidRDefault="001A632F">
            <w:pPr>
              <w:tabs>
                <w:tab w:val="left" w:pos="-321"/>
                <w:tab w:val="left" w:pos="340"/>
              </w:tabs>
              <w:spacing w:line="276" w:lineRule="auto"/>
              <w:jc w:val="both"/>
            </w:pPr>
            <w:r>
              <w:rPr>
                <w:rFonts w:ascii="Calibri" w:hAnsi="Calibri"/>
                <w:color w:val="000000"/>
                <w:sz w:val="21"/>
                <w:szCs w:val="21"/>
              </w:rPr>
              <w:t>-Pertinence et légitimité du porteur de projet : capacité à intégrer différents acteurs du territoire et différents enjeux</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136CD562" w14:textId="77777777" w:rsidR="00AE1C15" w:rsidRDefault="00AE1C15">
            <w:pPr>
              <w:tabs>
                <w:tab w:val="left" w:pos="-321"/>
                <w:tab w:val="left" w:pos="340"/>
              </w:tabs>
              <w:spacing w:line="276" w:lineRule="auto"/>
              <w:jc w:val="both"/>
              <w:rPr>
                <w:rFonts w:ascii="Times New Roman" w:hAnsi="Times New Roman"/>
                <w:color w:val="000000"/>
                <w:sz w:val="20"/>
                <w:szCs w:val="20"/>
              </w:rPr>
            </w:pPr>
          </w:p>
        </w:tc>
      </w:tr>
      <w:tr w:rsidR="00AE1C15" w14:paraId="4603192A" w14:textId="77777777">
        <w:tc>
          <w:tcPr>
            <w:tcW w:w="1530" w:type="dxa"/>
            <w:tcBorders>
              <w:left w:val="single" w:sz="2" w:space="0" w:color="669900"/>
              <w:bottom w:val="single" w:sz="2" w:space="0" w:color="669900"/>
            </w:tcBorders>
            <w:shd w:val="clear" w:color="auto" w:fill="auto"/>
            <w:tcMar>
              <w:left w:w="52" w:type="dxa"/>
            </w:tcMar>
          </w:tcPr>
          <w:p w14:paraId="0CAD7F4F"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Démarche collective et concertée</w:t>
            </w:r>
          </w:p>
        </w:tc>
        <w:tc>
          <w:tcPr>
            <w:tcW w:w="6570" w:type="dxa"/>
            <w:tcBorders>
              <w:left w:val="single" w:sz="2" w:space="0" w:color="669900"/>
              <w:bottom w:val="single" w:sz="2" w:space="0" w:color="669900"/>
            </w:tcBorders>
            <w:shd w:val="clear" w:color="auto" w:fill="auto"/>
            <w:tcMar>
              <w:left w:w="52" w:type="dxa"/>
            </w:tcMar>
          </w:tcPr>
          <w:p w14:paraId="76F9A2C2"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-Implication de différents acteurs du système alimentaire dans la phase opérationnelle du projet (producteurs, transformateurs, distributeurs, collectivités territoriales, consommateurs...)</w:t>
            </w:r>
          </w:p>
          <w:p w14:paraId="61E5DAFE" w14:textId="77777777" w:rsidR="00AE1C15" w:rsidRDefault="001A632F">
            <w:pPr>
              <w:tabs>
                <w:tab w:val="left" w:pos="-321"/>
                <w:tab w:val="left" w:pos="340"/>
              </w:tabs>
              <w:spacing w:line="276" w:lineRule="auto"/>
              <w:jc w:val="both"/>
            </w:pPr>
            <w:r>
              <w:rPr>
                <w:rFonts w:ascii="Calibri" w:hAnsi="Calibri"/>
                <w:color w:val="000000"/>
                <w:sz w:val="21"/>
                <w:szCs w:val="21"/>
              </w:rPr>
              <w:t>-Prise en compte de la nécessité de communiquer auprès des acteurs et des citoyens Présence d'un animateur / coordinateur (ou prévu)</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4A0F3F7A" w14:textId="77777777" w:rsidR="00AE1C15" w:rsidRDefault="00AE1C15">
            <w:pPr>
              <w:tabs>
                <w:tab w:val="left" w:pos="-321"/>
                <w:tab w:val="left" w:pos="340"/>
              </w:tabs>
              <w:spacing w:line="276" w:lineRule="auto"/>
              <w:jc w:val="both"/>
              <w:rPr>
                <w:rFonts w:ascii="Times New Roman" w:hAnsi="Times New Roman"/>
                <w:color w:val="000000"/>
                <w:sz w:val="20"/>
                <w:szCs w:val="20"/>
              </w:rPr>
            </w:pPr>
          </w:p>
        </w:tc>
      </w:tr>
      <w:tr w:rsidR="00AE1C15" w14:paraId="75A37B1B" w14:textId="77777777">
        <w:tc>
          <w:tcPr>
            <w:tcW w:w="1530" w:type="dxa"/>
            <w:tcBorders>
              <w:left w:val="single" w:sz="2" w:space="0" w:color="669900"/>
              <w:bottom w:val="single" w:sz="2" w:space="0" w:color="669900"/>
            </w:tcBorders>
            <w:shd w:val="clear" w:color="auto" w:fill="auto"/>
            <w:tcMar>
              <w:left w:w="52" w:type="dxa"/>
            </w:tcMar>
          </w:tcPr>
          <w:p w14:paraId="7FE9450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Prise en compte des objectifs des programmes régionaux, du PRAD et du PNA</w:t>
            </w:r>
          </w:p>
        </w:tc>
        <w:tc>
          <w:tcPr>
            <w:tcW w:w="6570" w:type="dxa"/>
            <w:tcBorders>
              <w:left w:val="single" w:sz="2" w:space="0" w:color="669900"/>
              <w:bottom w:val="single" w:sz="2" w:space="0" w:color="669900"/>
            </w:tcBorders>
            <w:shd w:val="clear" w:color="auto" w:fill="auto"/>
            <w:tcMar>
              <w:left w:w="52" w:type="dxa"/>
            </w:tcMar>
          </w:tcPr>
          <w:p w14:paraId="330A4FE0" w14:textId="77777777" w:rsidR="00AE1C15" w:rsidRDefault="001A632F">
            <w:pPr>
              <w:tabs>
                <w:tab w:val="left" w:pos="-321"/>
                <w:tab w:val="left" w:pos="340"/>
              </w:tabs>
              <w:spacing w:line="276" w:lineRule="auto"/>
              <w:jc w:val="both"/>
            </w:pPr>
            <w:r>
              <w:rPr>
                <w:rFonts w:ascii="Calibri" w:hAnsi="Calibri"/>
                <w:color w:val="000000"/>
                <w:sz w:val="21"/>
                <w:szCs w:val="21"/>
              </w:rPr>
              <w:t>-Le projet est cohérent avec les objectifs du PNA.</w:t>
            </w:r>
          </w:p>
          <w:p w14:paraId="2DA7038A" w14:textId="77777777" w:rsidR="00AE1C15" w:rsidRDefault="001A632F">
            <w:pPr>
              <w:tabs>
                <w:tab w:val="left" w:pos="-321"/>
                <w:tab w:val="left" w:pos="340"/>
              </w:tabs>
              <w:spacing w:line="276" w:lineRule="auto"/>
              <w:jc w:val="both"/>
            </w:pPr>
            <w:r>
              <w:rPr>
                <w:rFonts w:ascii="Calibri" w:hAnsi="Calibri"/>
                <w:color w:val="000000"/>
                <w:sz w:val="21"/>
                <w:szCs w:val="21"/>
              </w:rPr>
              <w:t>-Le projet est cohérent et articulé avec les objectifs des programmes régionaux ayant trait à l'agriculture, l'alimentation et/ou au développement durable notamment et du plan régional de l'agriculture durable (PRAD) :</w:t>
            </w:r>
          </w:p>
          <w:p w14:paraId="7B3FA3B0" w14:textId="77777777" w:rsidR="00AE1C15" w:rsidRDefault="001A632F">
            <w:pPr>
              <w:numPr>
                <w:ilvl w:val="0"/>
                <w:numId w:val="6"/>
              </w:num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la structuration de l'économie agricole et alimentaire ;</w:t>
            </w:r>
          </w:p>
          <w:p w14:paraId="53779FFB" w14:textId="77777777" w:rsidR="00AE1C15" w:rsidRDefault="001A632F">
            <w:pPr>
              <w:numPr>
                <w:ilvl w:val="0"/>
                <w:numId w:val="6"/>
              </w:num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le maintien et le partage de la valeur ajoutée sur le territoire, le développement de l'agriculture sur un territoire et la consolidation de filières territorialisées.</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2F414291" w14:textId="77777777" w:rsidR="00AE1C15" w:rsidRDefault="00AE1C15">
            <w:pPr>
              <w:tabs>
                <w:tab w:val="left" w:pos="-321"/>
                <w:tab w:val="left" w:pos="340"/>
              </w:tabs>
              <w:spacing w:line="276" w:lineRule="auto"/>
              <w:ind w:left="113"/>
              <w:jc w:val="both"/>
              <w:rPr>
                <w:rFonts w:ascii="Times New Roman" w:hAnsi="Times New Roman"/>
                <w:sz w:val="20"/>
                <w:szCs w:val="20"/>
              </w:rPr>
            </w:pPr>
          </w:p>
        </w:tc>
      </w:tr>
      <w:tr w:rsidR="00AE1C15" w14:paraId="253F49C9" w14:textId="77777777">
        <w:tc>
          <w:tcPr>
            <w:tcW w:w="1530" w:type="dxa"/>
            <w:tcBorders>
              <w:left w:val="single" w:sz="2" w:space="0" w:color="669900"/>
              <w:bottom w:val="single" w:sz="2" w:space="0" w:color="669900"/>
            </w:tcBorders>
            <w:shd w:val="clear" w:color="auto" w:fill="auto"/>
            <w:tcMar>
              <w:left w:w="52" w:type="dxa"/>
            </w:tcMar>
          </w:tcPr>
          <w:p w14:paraId="1BB6B11F" w14:textId="77777777" w:rsidR="00AE1C15" w:rsidRDefault="001A632F">
            <w:pPr>
              <w:pStyle w:val="Contenudetableau"/>
              <w:tabs>
                <w:tab w:val="left" w:pos="340"/>
              </w:tabs>
              <w:spacing w:line="276" w:lineRule="auto"/>
              <w:rPr>
                <w:rFonts w:ascii="Calibri" w:hAnsi="Calibri"/>
                <w:b/>
                <w:color w:val="000000"/>
                <w:sz w:val="21"/>
                <w:szCs w:val="21"/>
              </w:rPr>
            </w:pPr>
            <w:r>
              <w:rPr>
                <w:rFonts w:ascii="Calibri" w:hAnsi="Calibri"/>
                <w:b/>
                <w:color w:val="000000"/>
                <w:sz w:val="21"/>
                <w:szCs w:val="21"/>
              </w:rPr>
              <w:t>Transversalité de la démarche</w:t>
            </w:r>
          </w:p>
        </w:tc>
        <w:tc>
          <w:tcPr>
            <w:tcW w:w="6570" w:type="dxa"/>
            <w:tcBorders>
              <w:left w:val="single" w:sz="2" w:space="0" w:color="669900"/>
              <w:bottom w:val="single" w:sz="2" w:space="0" w:color="669900"/>
            </w:tcBorders>
            <w:shd w:val="clear" w:color="auto" w:fill="auto"/>
            <w:tcMar>
              <w:left w:w="52" w:type="dxa"/>
            </w:tcMar>
          </w:tcPr>
          <w:p w14:paraId="4AB5C4E8" w14:textId="77777777" w:rsidR="00AE1C15" w:rsidRDefault="001A632F">
            <w:pPr>
              <w:tabs>
                <w:tab w:val="left" w:pos="-321"/>
                <w:tab w:val="left" w:pos="340"/>
              </w:tabs>
              <w:spacing w:line="276" w:lineRule="auto"/>
              <w:jc w:val="both"/>
            </w:pPr>
            <w:r>
              <w:rPr>
                <w:rFonts w:ascii="Calibri" w:hAnsi="Calibri"/>
                <w:color w:val="000000"/>
                <w:sz w:val="21"/>
                <w:szCs w:val="21"/>
              </w:rPr>
              <w:t>Le projet prend en compte les différentes fonctions du système alimentaire : agricole et alimentaire, environnementale, sociale, éducative, culturelle et de santé, et favorise leur synergie. Il s’articule avec d’autres schémas structurants (CTE, PCAET, CLS …).</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3A4FDF88" w14:textId="77777777" w:rsidR="00AE1C15" w:rsidRDefault="00AE1C15">
            <w:pPr>
              <w:tabs>
                <w:tab w:val="left" w:pos="-321"/>
                <w:tab w:val="left" w:pos="340"/>
              </w:tabs>
              <w:spacing w:line="276" w:lineRule="auto"/>
              <w:ind w:left="170"/>
              <w:jc w:val="both"/>
              <w:rPr>
                <w:rFonts w:ascii="Times New Roman" w:hAnsi="Times New Roman"/>
                <w:color w:val="000000"/>
                <w:sz w:val="20"/>
                <w:szCs w:val="20"/>
              </w:rPr>
            </w:pPr>
          </w:p>
        </w:tc>
      </w:tr>
    </w:tbl>
    <w:p w14:paraId="07FE74A5" w14:textId="77777777" w:rsidR="00AE1C15" w:rsidRDefault="001A632F">
      <w:pPr>
        <w:rPr>
          <w:rFonts w:ascii="Times New Roman" w:hAnsi="Times New Roman"/>
          <w:color w:val="000000"/>
          <w:sz w:val="20"/>
          <w:szCs w:val="20"/>
        </w:rPr>
      </w:pPr>
      <w:r>
        <w:br w:type="page"/>
      </w:r>
    </w:p>
    <w:tbl>
      <w:tblPr>
        <w:tblW w:w="14625" w:type="dxa"/>
        <w:tblInd w:w="76" w:type="dxa"/>
        <w:tblBorders>
          <w:left w:val="single" w:sz="2" w:space="0" w:color="669900"/>
          <w:bottom w:val="single" w:sz="2" w:space="0" w:color="669900"/>
          <w:insideH w:val="single" w:sz="2" w:space="0" w:color="669900"/>
        </w:tblBorders>
        <w:tblCellMar>
          <w:top w:w="55" w:type="dxa"/>
          <w:left w:w="52" w:type="dxa"/>
          <w:bottom w:w="55" w:type="dxa"/>
          <w:right w:w="55" w:type="dxa"/>
        </w:tblCellMar>
        <w:tblLook w:val="04A0" w:firstRow="1" w:lastRow="0" w:firstColumn="1" w:lastColumn="0" w:noHBand="0" w:noVBand="1"/>
      </w:tblPr>
      <w:tblGrid>
        <w:gridCol w:w="1478"/>
        <w:gridCol w:w="2965"/>
        <w:gridCol w:w="3154"/>
        <w:gridCol w:w="7028"/>
      </w:tblGrid>
      <w:tr w:rsidR="00AE1C15" w14:paraId="25F518EC" w14:textId="77777777" w:rsidTr="004F47D4">
        <w:tc>
          <w:tcPr>
            <w:tcW w:w="4443" w:type="dxa"/>
            <w:gridSpan w:val="2"/>
            <w:tcBorders>
              <w:top w:val="single" w:sz="4" w:space="0" w:color="auto"/>
              <w:left w:val="single" w:sz="2" w:space="0" w:color="669900"/>
              <w:bottom w:val="single" w:sz="2" w:space="0" w:color="669900"/>
            </w:tcBorders>
            <w:shd w:val="clear" w:color="auto" w:fill="auto"/>
            <w:tcMar>
              <w:left w:w="52" w:type="dxa"/>
            </w:tcMar>
          </w:tcPr>
          <w:p w14:paraId="47CDA280"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lastRenderedPageBreak/>
              <w:t>Critères de reconnaissance</w:t>
            </w:r>
          </w:p>
        </w:tc>
        <w:tc>
          <w:tcPr>
            <w:tcW w:w="3154" w:type="dxa"/>
            <w:tcBorders>
              <w:top w:val="single" w:sz="4" w:space="0" w:color="auto"/>
              <w:left w:val="single" w:sz="2" w:space="0" w:color="669900"/>
              <w:bottom w:val="single" w:sz="2" w:space="0" w:color="669900"/>
            </w:tcBorders>
            <w:shd w:val="clear" w:color="auto" w:fill="auto"/>
            <w:tcMar>
              <w:left w:w="52" w:type="dxa"/>
            </w:tcMar>
          </w:tcPr>
          <w:p w14:paraId="36DFEA0F"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Niveau 1</w:t>
            </w:r>
          </w:p>
        </w:tc>
        <w:tc>
          <w:tcPr>
            <w:tcW w:w="7028" w:type="dxa"/>
            <w:tcBorders>
              <w:top w:val="single" w:sz="4" w:space="0" w:color="auto"/>
              <w:left w:val="single" w:sz="2" w:space="0" w:color="669900"/>
              <w:bottom w:val="single" w:sz="2" w:space="0" w:color="669900"/>
              <w:right w:val="single" w:sz="2" w:space="0" w:color="669900"/>
            </w:tcBorders>
            <w:shd w:val="clear" w:color="auto" w:fill="auto"/>
            <w:tcMar>
              <w:left w:w="52" w:type="dxa"/>
            </w:tcMar>
          </w:tcPr>
          <w:p w14:paraId="472307F5"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Éléments du projet</w:t>
            </w:r>
          </w:p>
        </w:tc>
      </w:tr>
      <w:tr w:rsidR="00AE1C15" w14:paraId="3EF52A9F" w14:textId="77777777" w:rsidTr="009901C4">
        <w:tc>
          <w:tcPr>
            <w:tcW w:w="1478" w:type="dxa"/>
            <w:tcBorders>
              <w:left w:val="single" w:sz="2" w:space="0" w:color="669900"/>
              <w:bottom w:val="single" w:sz="2" w:space="0" w:color="669900"/>
            </w:tcBorders>
            <w:shd w:val="clear" w:color="auto" w:fill="auto"/>
            <w:tcMar>
              <w:left w:w="52" w:type="dxa"/>
            </w:tcMar>
          </w:tcPr>
          <w:p w14:paraId="46C9E42F" w14:textId="77777777" w:rsidR="00AE1C15" w:rsidRDefault="001A632F">
            <w:pPr>
              <w:pStyle w:val="Contenudetableau"/>
              <w:rPr>
                <w:rFonts w:ascii="Calibri" w:hAnsi="Calibri"/>
                <w:b/>
                <w:bCs/>
                <w:color w:val="000000"/>
                <w:sz w:val="21"/>
                <w:szCs w:val="21"/>
              </w:rPr>
            </w:pPr>
            <w:r>
              <w:rPr>
                <w:rFonts w:ascii="Calibri" w:hAnsi="Calibri"/>
                <w:b/>
                <w:bCs/>
                <w:color w:val="000000"/>
                <w:sz w:val="21"/>
                <w:szCs w:val="21"/>
              </w:rPr>
              <w:t>Diagnostic partagé</w:t>
            </w:r>
          </w:p>
        </w:tc>
        <w:tc>
          <w:tcPr>
            <w:tcW w:w="2965" w:type="dxa"/>
            <w:tcBorders>
              <w:left w:val="single" w:sz="2" w:space="0" w:color="669900"/>
              <w:bottom w:val="single" w:sz="2" w:space="0" w:color="669900"/>
            </w:tcBorders>
            <w:shd w:val="clear" w:color="auto" w:fill="auto"/>
            <w:tcMar>
              <w:left w:w="52" w:type="dxa"/>
            </w:tcMar>
          </w:tcPr>
          <w:p w14:paraId="4A43BFBB" w14:textId="77777777" w:rsidR="00AE1C15" w:rsidRDefault="001A632F">
            <w:pPr>
              <w:widowControl/>
              <w:tabs>
                <w:tab w:val="left" w:pos="-321"/>
                <w:tab w:val="left" w:pos="340"/>
              </w:tabs>
              <w:overflowPunct w:val="0"/>
              <w:spacing w:line="276" w:lineRule="auto"/>
              <w:rPr>
                <w:rFonts w:ascii="Calibri" w:hAnsi="Calibri" w:cs="Calibri"/>
                <w:color w:val="000000"/>
                <w:sz w:val="21"/>
                <w:szCs w:val="21"/>
              </w:rPr>
            </w:pPr>
            <w:r>
              <w:rPr>
                <w:rFonts w:ascii="Calibri" w:hAnsi="Calibri" w:cs="Calibri"/>
                <w:color w:val="000000"/>
                <w:sz w:val="21"/>
                <w:szCs w:val="21"/>
              </w:rPr>
              <w:t>Diagnostic partagé portant sur l'agriculture et les différentes dimensions de l'alimentation sur le territoire du projet (données sociales, économiques, ressources naturelles, climat, offre agricole, bassin de consommation, …) et sur le recensement des acteurs, de leurs missions et de leurs initiatives (en interne et en externe à la structure)</w:t>
            </w:r>
          </w:p>
        </w:tc>
        <w:tc>
          <w:tcPr>
            <w:tcW w:w="3154" w:type="dxa"/>
            <w:tcBorders>
              <w:left w:val="single" w:sz="2" w:space="0" w:color="669900"/>
              <w:bottom w:val="single" w:sz="2" w:space="0" w:color="669900"/>
            </w:tcBorders>
            <w:shd w:val="clear" w:color="auto" w:fill="auto"/>
            <w:tcMar>
              <w:left w:w="52" w:type="dxa"/>
            </w:tcMar>
          </w:tcPr>
          <w:p w14:paraId="241F4EEA" w14:textId="77777777" w:rsidR="00AE1C15" w:rsidRDefault="001A632F">
            <w:pPr>
              <w:widowControl/>
              <w:tabs>
                <w:tab w:val="left" w:pos="-321"/>
                <w:tab w:val="left" w:pos="340"/>
              </w:tabs>
              <w:overflowPunct w:val="0"/>
              <w:spacing w:line="276" w:lineRule="auto"/>
            </w:pPr>
            <w:r>
              <w:rPr>
                <w:rFonts w:ascii="Calibri" w:hAnsi="Calibri"/>
                <w:color w:val="000000"/>
                <w:sz w:val="21"/>
                <w:szCs w:val="21"/>
              </w:rPr>
              <w:t>Diagnostic prévu ou en cours</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602322A6" w14:textId="77777777" w:rsidR="00AE1C15" w:rsidRDefault="00AE1C15">
            <w:pPr>
              <w:widowControl/>
              <w:tabs>
                <w:tab w:val="left" w:pos="-321"/>
                <w:tab w:val="left" w:pos="340"/>
              </w:tabs>
              <w:overflowPunct w:val="0"/>
              <w:spacing w:line="276" w:lineRule="auto"/>
              <w:rPr>
                <w:rFonts w:ascii="Calibri" w:hAnsi="Calibri"/>
                <w:sz w:val="21"/>
                <w:szCs w:val="21"/>
              </w:rPr>
            </w:pPr>
          </w:p>
        </w:tc>
      </w:tr>
      <w:tr w:rsidR="00AE1C15" w14:paraId="324261C6" w14:textId="77777777" w:rsidTr="009901C4">
        <w:trPr>
          <w:trHeight w:val="1241"/>
        </w:trPr>
        <w:tc>
          <w:tcPr>
            <w:tcW w:w="1478" w:type="dxa"/>
            <w:tcBorders>
              <w:left w:val="single" w:sz="2" w:space="0" w:color="669900"/>
              <w:bottom w:val="single" w:sz="2" w:space="0" w:color="669900"/>
            </w:tcBorders>
            <w:shd w:val="clear" w:color="auto" w:fill="auto"/>
            <w:tcMar>
              <w:left w:w="52" w:type="dxa"/>
            </w:tcMar>
          </w:tcPr>
          <w:p w14:paraId="5E70FA50" w14:textId="77777777" w:rsidR="00AE1C15" w:rsidRDefault="001A632F">
            <w:pPr>
              <w:pStyle w:val="Contenudetableau"/>
            </w:pPr>
            <w:r>
              <w:rPr>
                <w:rFonts w:ascii="Calibri" w:hAnsi="Calibri"/>
                <w:b/>
                <w:bCs/>
                <w:color w:val="000000"/>
                <w:sz w:val="21"/>
                <w:szCs w:val="21"/>
              </w:rPr>
              <w:t xml:space="preserve">Mise en </w:t>
            </w:r>
            <w:r>
              <w:rPr>
                <w:rFonts w:ascii="Calibri" w:eastAsia="Lucida Sans Unicode" w:hAnsi="Calibri" w:cs="Tahoma"/>
                <w:b/>
                <w:bCs/>
                <w:color w:val="000000"/>
                <w:sz w:val="21"/>
                <w:szCs w:val="21"/>
                <w:lang w:eastAsia="fr-FR" w:bidi="ar-SA"/>
              </w:rPr>
              <w:t>œuvre</w:t>
            </w:r>
            <w:r>
              <w:rPr>
                <w:rFonts w:ascii="Calibri" w:hAnsi="Calibri"/>
                <w:b/>
                <w:bCs/>
                <w:color w:val="000000"/>
                <w:sz w:val="21"/>
                <w:szCs w:val="21"/>
              </w:rPr>
              <w:t xml:space="preserve"> d'actions opérationnelles</w:t>
            </w:r>
          </w:p>
        </w:tc>
        <w:tc>
          <w:tcPr>
            <w:tcW w:w="2965" w:type="dxa"/>
            <w:tcBorders>
              <w:left w:val="single" w:sz="2" w:space="0" w:color="669900"/>
              <w:bottom w:val="single" w:sz="2" w:space="0" w:color="669900"/>
            </w:tcBorders>
            <w:shd w:val="clear" w:color="auto" w:fill="auto"/>
            <w:tcMar>
              <w:left w:w="52" w:type="dxa"/>
            </w:tcMar>
          </w:tcPr>
          <w:p w14:paraId="2F3FC620" w14:textId="77777777" w:rsidR="00AE1C15" w:rsidRDefault="001A632F">
            <w:pPr>
              <w:tabs>
                <w:tab w:val="left" w:pos="-321"/>
                <w:tab w:val="left" w:pos="340"/>
              </w:tabs>
              <w:spacing w:line="276" w:lineRule="auto"/>
              <w:ind w:left="6" w:firstLine="6"/>
              <w:rPr>
                <w:rFonts w:ascii="Calibri" w:eastAsia="Lucida Sans Unicode" w:hAnsi="Calibri" w:cs="Calibri"/>
                <w:color w:val="000000"/>
                <w:sz w:val="21"/>
                <w:szCs w:val="21"/>
                <w:lang w:eastAsia="fr-FR" w:bidi="ar-SA"/>
              </w:rPr>
            </w:pPr>
            <w:r>
              <w:rPr>
                <w:rFonts w:ascii="Calibri" w:eastAsia="Lucida Sans Unicode" w:hAnsi="Calibri" w:cs="Calibri"/>
                <w:color w:val="000000"/>
                <w:sz w:val="21"/>
                <w:szCs w:val="21"/>
                <w:lang w:eastAsia="fr-FR" w:bidi="ar-SA"/>
              </w:rPr>
              <w:t>-Actions opérationnelles, cohérentes avec les besoins identifiés dans le diagnostic partagé et les objectifs du projet</w:t>
            </w:r>
          </w:p>
          <w:p w14:paraId="3CA08527"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-Pilotage de la mise en œuvre de ces actions</w:t>
            </w:r>
          </w:p>
          <w:p w14:paraId="7521069A"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-Mise en relation avec d'autres outils territoriaux dotés de financement, le cas échéant</w:t>
            </w:r>
          </w:p>
        </w:tc>
        <w:tc>
          <w:tcPr>
            <w:tcW w:w="3154" w:type="dxa"/>
            <w:tcBorders>
              <w:left w:val="single" w:sz="2" w:space="0" w:color="669900"/>
              <w:bottom w:val="single" w:sz="2" w:space="0" w:color="669900"/>
            </w:tcBorders>
            <w:shd w:val="clear" w:color="auto" w:fill="auto"/>
            <w:tcMar>
              <w:left w:w="52" w:type="dxa"/>
            </w:tcMar>
          </w:tcPr>
          <w:p w14:paraId="0F072F32"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-Plan d'actions prévu ou en cours d'élaboration</w:t>
            </w:r>
          </w:p>
          <w:p w14:paraId="21AA3E59" w14:textId="77777777" w:rsidR="00AE1C15" w:rsidRDefault="001A632F">
            <w:pPr>
              <w:tabs>
                <w:tab w:val="left" w:pos="-321"/>
                <w:tab w:val="left" w:pos="340"/>
              </w:tabs>
              <w:spacing w:line="276" w:lineRule="auto"/>
              <w:ind w:left="6" w:firstLine="6"/>
            </w:pPr>
            <w:r>
              <w:rPr>
                <w:rFonts w:ascii="Calibri" w:hAnsi="Calibri" w:cs="Calibri"/>
                <w:color w:val="000000"/>
                <w:sz w:val="21"/>
                <w:szCs w:val="21"/>
              </w:rPr>
              <w:t>-COPIL mis en place ou prévu</w:t>
            </w:r>
          </w:p>
          <w:p w14:paraId="1B26A41E"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-Présence d’un animateur effective ou prévue</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3472C6D3" w14:textId="77777777" w:rsidR="00AE1C15" w:rsidRDefault="00AE1C15">
            <w:pPr>
              <w:tabs>
                <w:tab w:val="left" w:pos="-321"/>
                <w:tab w:val="left" w:pos="340"/>
              </w:tabs>
              <w:spacing w:line="276" w:lineRule="auto"/>
              <w:ind w:left="6" w:firstLine="6"/>
              <w:rPr>
                <w:rFonts w:ascii="Calibri" w:hAnsi="Calibri"/>
                <w:sz w:val="21"/>
                <w:szCs w:val="21"/>
              </w:rPr>
            </w:pPr>
          </w:p>
        </w:tc>
      </w:tr>
      <w:tr w:rsidR="00AE1C15" w14:paraId="7E92E88B" w14:textId="77777777" w:rsidTr="004F47D4">
        <w:trPr>
          <w:trHeight w:val="634"/>
        </w:trPr>
        <w:tc>
          <w:tcPr>
            <w:tcW w:w="1478" w:type="dxa"/>
            <w:tcBorders>
              <w:left w:val="single" w:sz="2" w:space="0" w:color="669900"/>
              <w:bottom w:val="single" w:sz="4" w:space="0" w:color="auto"/>
            </w:tcBorders>
            <w:shd w:val="clear" w:color="auto" w:fill="auto"/>
            <w:tcMar>
              <w:left w:w="52" w:type="dxa"/>
            </w:tcMar>
          </w:tcPr>
          <w:p w14:paraId="37ADA99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Engagement des partenaires</w:t>
            </w:r>
          </w:p>
        </w:tc>
        <w:tc>
          <w:tcPr>
            <w:tcW w:w="2965" w:type="dxa"/>
            <w:tcBorders>
              <w:left w:val="single" w:sz="2" w:space="0" w:color="669900"/>
              <w:bottom w:val="single" w:sz="4" w:space="0" w:color="auto"/>
            </w:tcBorders>
            <w:shd w:val="clear" w:color="auto" w:fill="auto"/>
            <w:tcMar>
              <w:left w:w="52" w:type="dxa"/>
            </w:tcMar>
          </w:tcPr>
          <w:p w14:paraId="1C4FFCB2"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Engagement formalisé de différents partenaires</w:t>
            </w:r>
          </w:p>
        </w:tc>
        <w:tc>
          <w:tcPr>
            <w:tcW w:w="3154" w:type="dxa"/>
            <w:tcBorders>
              <w:left w:val="single" w:sz="2" w:space="0" w:color="669900"/>
              <w:bottom w:val="single" w:sz="4" w:space="0" w:color="auto"/>
            </w:tcBorders>
            <w:shd w:val="clear" w:color="auto" w:fill="auto"/>
            <w:tcMar>
              <w:left w:w="52" w:type="dxa"/>
            </w:tcMar>
          </w:tcPr>
          <w:p w14:paraId="439DEF49" w14:textId="77777777" w:rsidR="00AE1C15" w:rsidRDefault="001A632F">
            <w:pPr>
              <w:tabs>
                <w:tab w:val="left" w:pos="-321"/>
                <w:tab w:val="left" w:pos="340"/>
              </w:tabs>
              <w:spacing w:line="276" w:lineRule="auto"/>
              <w:rPr>
                <w:rFonts w:ascii="Calibri" w:hAnsi="Calibri" w:cs="Calibri"/>
                <w:sz w:val="21"/>
                <w:szCs w:val="21"/>
              </w:rPr>
            </w:pPr>
            <w:r>
              <w:rPr>
                <w:rFonts w:ascii="Calibri" w:hAnsi="Calibri" w:cs="Calibri"/>
                <w:sz w:val="21"/>
                <w:szCs w:val="21"/>
              </w:rPr>
              <w:t>Lettres de soutien de partenaires diversifiés</w:t>
            </w:r>
          </w:p>
        </w:tc>
        <w:tc>
          <w:tcPr>
            <w:tcW w:w="7028" w:type="dxa"/>
            <w:tcBorders>
              <w:left w:val="single" w:sz="2" w:space="0" w:color="669900"/>
              <w:bottom w:val="single" w:sz="4" w:space="0" w:color="auto"/>
              <w:right w:val="single" w:sz="2" w:space="0" w:color="669900"/>
            </w:tcBorders>
            <w:shd w:val="clear" w:color="auto" w:fill="auto"/>
            <w:tcMar>
              <w:left w:w="52" w:type="dxa"/>
            </w:tcMar>
          </w:tcPr>
          <w:p w14:paraId="1CF1AD52" w14:textId="77777777" w:rsidR="00AE1C15" w:rsidRDefault="00AE1C15">
            <w:pPr>
              <w:tabs>
                <w:tab w:val="left" w:pos="-321"/>
                <w:tab w:val="left" w:pos="340"/>
              </w:tabs>
              <w:spacing w:line="276" w:lineRule="auto"/>
              <w:rPr>
                <w:rFonts w:ascii="Calibri" w:hAnsi="Calibri"/>
                <w:sz w:val="21"/>
                <w:szCs w:val="21"/>
              </w:rPr>
            </w:pPr>
          </w:p>
        </w:tc>
      </w:tr>
      <w:tr w:rsidR="00AE1C15" w14:paraId="4EF4675A" w14:textId="77777777" w:rsidTr="004F47D4">
        <w:trPr>
          <w:trHeight w:val="719"/>
        </w:trPr>
        <w:tc>
          <w:tcPr>
            <w:tcW w:w="1478" w:type="dxa"/>
            <w:tcBorders>
              <w:top w:val="single" w:sz="4" w:space="0" w:color="auto"/>
              <w:left w:val="single" w:sz="2" w:space="0" w:color="669900"/>
              <w:bottom w:val="single" w:sz="2" w:space="0" w:color="669900"/>
            </w:tcBorders>
            <w:shd w:val="clear" w:color="auto" w:fill="auto"/>
            <w:tcMar>
              <w:left w:w="52" w:type="dxa"/>
            </w:tcMar>
          </w:tcPr>
          <w:p w14:paraId="64F020D1"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lastRenderedPageBreak/>
              <w:t>Prise en compte des objectifs du PNA</w:t>
            </w:r>
          </w:p>
        </w:tc>
        <w:tc>
          <w:tcPr>
            <w:tcW w:w="2965" w:type="dxa"/>
            <w:tcBorders>
              <w:top w:val="single" w:sz="4" w:space="0" w:color="auto"/>
              <w:left w:val="single" w:sz="2" w:space="0" w:color="669900"/>
              <w:bottom w:val="single" w:sz="2" w:space="0" w:color="669900"/>
            </w:tcBorders>
            <w:shd w:val="clear" w:color="auto" w:fill="auto"/>
            <w:tcMar>
              <w:left w:w="52" w:type="dxa"/>
            </w:tcMar>
          </w:tcPr>
          <w:p w14:paraId="6B27E9BC"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Prise en compte des différentes dimensions du PNA</w:t>
            </w:r>
          </w:p>
        </w:tc>
        <w:tc>
          <w:tcPr>
            <w:tcW w:w="3154" w:type="dxa"/>
            <w:tcBorders>
              <w:top w:val="single" w:sz="4" w:space="0" w:color="auto"/>
              <w:left w:val="single" w:sz="2" w:space="0" w:color="669900"/>
              <w:bottom w:val="single" w:sz="2" w:space="0" w:color="669900"/>
            </w:tcBorders>
            <w:shd w:val="clear" w:color="auto" w:fill="auto"/>
            <w:tcMar>
              <w:left w:w="52" w:type="dxa"/>
            </w:tcMar>
          </w:tcPr>
          <w:p w14:paraId="753EBC24" w14:textId="77777777" w:rsidR="00AE1C15" w:rsidRDefault="001A632F">
            <w:pPr>
              <w:tabs>
                <w:tab w:val="left" w:pos="-327"/>
                <w:tab w:val="left" w:pos="334"/>
              </w:tabs>
              <w:spacing w:line="276" w:lineRule="auto"/>
              <w:ind w:left="12"/>
            </w:pPr>
            <w:r>
              <w:rPr>
                <w:rFonts w:ascii="Calibri" w:hAnsi="Calibri"/>
                <w:color w:val="000000"/>
                <w:sz w:val="21"/>
                <w:szCs w:val="21"/>
              </w:rPr>
              <w:t>Réflexions et démarches envisagées concernant plusieurs axes et thématiques du PNA en transversalité :  justice sociale, éducation à l’alimentation durable, lutte contre le gaspillage alimentaire, reterritorialisation de l’alimentation (ancrage territorial) et approvisionnement de la restauration collective (lien avec la loi EGAlim). Une attention particulière est à apporter à cette dernière thématique qui devra être mise en œuvre obligatoirement au niveau 2</w:t>
            </w:r>
          </w:p>
        </w:tc>
        <w:tc>
          <w:tcPr>
            <w:tcW w:w="7028" w:type="dxa"/>
            <w:tcBorders>
              <w:top w:val="single" w:sz="4" w:space="0" w:color="auto"/>
              <w:left w:val="single" w:sz="2" w:space="0" w:color="669900"/>
              <w:bottom w:val="single" w:sz="2" w:space="0" w:color="669900"/>
              <w:right w:val="single" w:sz="2" w:space="0" w:color="669900"/>
            </w:tcBorders>
            <w:shd w:val="clear" w:color="auto" w:fill="auto"/>
            <w:tcMar>
              <w:left w:w="52" w:type="dxa"/>
            </w:tcMar>
          </w:tcPr>
          <w:p w14:paraId="02C4B22F" w14:textId="77777777" w:rsidR="00AE1C15" w:rsidRDefault="00AE1C15">
            <w:pPr>
              <w:tabs>
                <w:tab w:val="left" w:pos="-321"/>
                <w:tab w:val="left" w:pos="340"/>
              </w:tabs>
              <w:spacing w:line="276" w:lineRule="auto"/>
              <w:rPr>
                <w:rFonts w:ascii="Calibri" w:hAnsi="Calibri"/>
                <w:sz w:val="21"/>
                <w:szCs w:val="21"/>
              </w:rPr>
            </w:pPr>
          </w:p>
        </w:tc>
      </w:tr>
      <w:tr w:rsidR="00AE1C15" w14:paraId="58CEB79A" w14:textId="77777777" w:rsidTr="009901C4">
        <w:trPr>
          <w:trHeight w:val="1595"/>
        </w:trPr>
        <w:tc>
          <w:tcPr>
            <w:tcW w:w="1478" w:type="dxa"/>
            <w:tcBorders>
              <w:left w:val="single" w:sz="2" w:space="0" w:color="669900"/>
              <w:bottom w:val="single" w:sz="2" w:space="0" w:color="669900"/>
            </w:tcBorders>
            <w:shd w:val="clear" w:color="auto" w:fill="auto"/>
            <w:tcMar>
              <w:left w:w="52" w:type="dxa"/>
            </w:tcMar>
          </w:tcPr>
          <w:p w14:paraId="112DBCF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Pérennité du projet</w:t>
            </w:r>
          </w:p>
        </w:tc>
        <w:tc>
          <w:tcPr>
            <w:tcW w:w="2965" w:type="dxa"/>
            <w:tcBorders>
              <w:left w:val="single" w:sz="2" w:space="0" w:color="669900"/>
              <w:bottom w:val="single" w:sz="2" w:space="0" w:color="669900"/>
            </w:tcBorders>
            <w:shd w:val="clear" w:color="auto" w:fill="auto"/>
            <w:tcMar>
              <w:left w:w="52" w:type="dxa"/>
            </w:tcMar>
          </w:tcPr>
          <w:p w14:paraId="22B73556"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-Soutien politique, moyens financiers adéquats</w:t>
            </w:r>
          </w:p>
          <w:p w14:paraId="6985E368"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-Existence d’un document-cadre ou d’une délibération inscrivant le projet dans la durée</w:t>
            </w:r>
          </w:p>
          <w:p w14:paraId="5071EB57"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-Mobilisation de moyens financiers adéquats</w:t>
            </w:r>
          </w:p>
          <w:p w14:paraId="3D5E4B49"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-Animation / coordination du projet</w:t>
            </w:r>
          </w:p>
        </w:tc>
        <w:tc>
          <w:tcPr>
            <w:tcW w:w="3154" w:type="dxa"/>
            <w:tcBorders>
              <w:left w:val="single" w:sz="2" w:space="0" w:color="669900"/>
              <w:bottom w:val="single" w:sz="2" w:space="0" w:color="669900"/>
            </w:tcBorders>
            <w:shd w:val="clear" w:color="auto" w:fill="auto"/>
            <w:tcMar>
              <w:left w:w="52" w:type="dxa"/>
            </w:tcMar>
          </w:tcPr>
          <w:p w14:paraId="657B11D3" w14:textId="01EA5F3B" w:rsidR="00AE1C15" w:rsidRDefault="001A632F">
            <w:pPr>
              <w:tabs>
                <w:tab w:val="left" w:pos="-327"/>
                <w:tab w:val="left" w:pos="334"/>
              </w:tabs>
              <w:spacing w:line="276" w:lineRule="auto"/>
              <w:rPr>
                <w:rFonts w:ascii="Calibri" w:hAnsi="Calibri" w:cs="Calibri"/>
                <w:color w:val="000000"/>
                <w:sz w:val="21"/>
                <w:szCs w:val="21"/>
              </w:rPr>
            </w:pPr>
            <w:r>
              <w:rPr>
                <w:rFonts w:ascii="Calibri" w:hAnsi="Calibri" w:cs="Calibri"/>
                <w:color w:val="000000"/>
                <w:sz w:val="21"/>
                <w:szCs w:val="21"/>
              </w:rPr>
              <w:t xml:space="preserve">-Instance de gouvernance prévue (en </w:t>
            </w:r>
            <w:r w:rsidR="009862C1">
              <w:rPr>
                <w:rFonts w:ascii="Calibri" w:hAnsi="Calibri" w:cs="Calibri"/>
                <w:color w:val="000000"/>
                <w:sz w:val="21"/>
                <w:szCs w:val="21"/>
              </w:rPr>
              <w:t>réflexion) ou</w:t>
            </w:r>
            <w:r>
              <w:rPr>
                <w:rFonts w:ascii="Calibri" w:hAnsi="Calibri" w:cs="Calibri"/>
                <w:color w:val="000000"/>
                <w:sz w:val="21"/>
                <w:szCs w:val="21"/>
              </w:rPr>
              <w:t xml:space="preserve"> mise en place</w:t>
            </w:r>
          </w:p>
          <w:p w14:paraId="3D67B17B" w14:textId="77777777" w:rsidR="00AE1C15" w:rsidRDefault="001A632F">
            <w:pPr>
              <w:tabs>
                <w:tab w:val="left" w:pos="-327"/>
                <w:tab w:val="left" w:pos="334"/>
              </w:tabs>
              <w:spacing w:line="276" w:lineRule="auto"/>
            </w:pPr>
            <w:r>
              <w:rPr>
                <w:rFonts w:ascii="Calibri" w:hAnsi="Calibri" w:cs="Calibri"/>
                <w:color w:val="000000"/>
                <w:sz w:val="21"/>
                <w:szCs w:val="21"/>
              </w:rPr>
              <w:t>-Eléments de réflexion sur la pérennité du projet</w:t>
            </w:r>
          </w:p>
          <w:p w14:paraId="4E108FC1" w14:textId="208C3C54" w:rsidR="00AE1C15" w:rsidRDefault="001A632F">
            <w:pPr>
              <w:tabs>
                <w:tab w:val="left" w:pos="-3921"/>
                <w:tab w:val="left" w:pos="-3260"/>
              </w:tabs>
              <w:spacing w:line="276" w:lineRule="auto"/>
            </w:pPr>
            <w:r>
              <w:rPr>
                <w:rFonts w:ascii="Calibri" w:hAnsi="Calibri" w:cs="Calibri"/>
                <w:color w:val="000000"/>
                <w:sz w:val="21"/>
                <w:szCs w:val="21"/>
              </w:rPr>
              <w:t xml:space="preserve">-Document cadre ou délibération établi(e) (ou prévu à court terme) avec minimum </w:t>
            </w:r>
            <w:r w:rsidR="009862C1">
              <w:rPr>
                <w:rFonts w:ascii="Calibri" w:hAnsi="Calibri" w:cs="Calibri"/>
                <w:color w:val="000000"/>
                <w:sz w:val="21"/>
                <w:szCs w:val="21"/>
              </w:rPr>
              <w:t>d’engagements financiers</w:t>
            </w:r>
          </w:p>
          <w:p w14:paraId="6C67B14F" w14:textId="77777777" w:rsidR="00AE1C15" w:rsidRDefault="001A632F">
            <w:pPr>
              <w:tabs>
                <w:tab w:val="left" w:pos="-2121"/>
                <w:tab w:val="left" w:pos="-1460"/>
              </w:tabs>
              <w:spacing w:line="276" w:lineRule="auto"/>
            </w:pPr>
            <w:r>
              <w:rPr>
                <w:rFonts w:ascii="Calibri" w:hAnsi="Calibri" w:cs="Calibri"/>
                <w:sz w:val="21"/>
                <w:szCs w:val="21"/>
              </w:rPr>
              <w:t>-Moyens d’animation prévus</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610A0781" w14:textId="77777777" w:rsidR="00AE1C15" w:rsidRDefault="00AE1C15">
            <w:pPr>
              <w:tabs>
                <w:tab w:val="left" w:pos="-321"/>
                <w:tab w:val="left" w:pos="340"/>
              </w:tabs>
              <w:spacing w:line="276" w:lineRule="auto"/>
              <w:rPr>
                <w:rFonts w:ascii="Calibri" w:hAnsi="Calibri"/>
                <w:sz w:val="21"/>
                <w:szCs w:val="21"/>
              </w:rPr>
            </w:pPr>
          </w:p>
        </w:tc>
      </w:tr>
      <w:tr w:rsidR="00AE1C15" w14:paraId="6646BF43" w14:textId="77777777" w:rsidTr="009901C4">
        <w:trPr>
          <w:trHeight w:val="1075"/>
        </w:trPr>
        <w:tc>
          <w:tcPr>
            <w:tcW w:w="1478" w:type="dxa"/>
            <w:tcBorders>
              <w:left w:val="single" w:sz="2" w:space="0" w:color="669900"/>
              <w:bottom w:val="single" w:sz="2" w:space="0" w:color="669900"/>
            </w:tcBorders>
            <w:shd w:val="clear" w:color="auto" w:fill="auto"/>
            <w:tcMar>
              <w:left w:w="52" w:type="dxa"/>
            </w:tcMar>
          </w:tcPr>
          <w:p w14:paraId="0D6683B0" w14:textId="77777777" w:rsidR="00AE1C15" w:rsidRDefault="001A632F">
            <w:pPr>
              <w:pStyle w:val="Contenudetableau"/>
              <w:rPr>
                <w:rFonts w:ascii="Calibri" w:eastAsia="Lucida Sans Unicode" w:hAnsi="Calibri" w:cs="Tahoma"/>
                <w:b/>
                <w:bCs/>
                <w:color w:val="000000"/>
                <w:sz w:val="21"/>
                <w:szCs w:val="21"/>
                <w:lang w:eastAsia="fr-FR" w:bidi="ar-SA"/>
              </w:rPr>
            </w:pPr>
            <w:r>
              <w:rPr>
                <w:rFonts w:ascii="Calibri" w:eastAsia="Lucida Sans Unicode" w:hAnsi="Calibri" w:cs="Tahoma"/>
                <w:b/>
                <w:bCs/>
                <w:color w:val="000000"/>
                <w:sz w:val="21"/>
                <w:szCs w:val="21"/>
                <w:lang w:eastAsia="fr-FR" w:bidi="ar-SA"/>
              </w:rPr>
              <w:t>Dispositif d'évaluation de l'impact du projet</w:t>
            </w:r>
          </w:p>
        </w:tc>
        <w:tc>
          <w:tcPr>
            <w:tcW w:w="2965" w:type="dxa"/>
            <w:tcBorders>
              <w:left w:val="single" w:sz="2" w:space="0" w:color="669900"/>
              <w:bottom w:val="single" w:sz="2" w:space="0" w:color="669900"/>
            </w:tcBorders>
            <w:shd w:val="clear" w:color="auto" w:fill="auto"/>
            <w:tcMar>
              <w:left w:w="52" w:type="dxa"/>
            </w:tcMar>
          </w:tcPr>
          <w:p w14:paraId="30D6AA44"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Dispositif d’évaluation et de suivi permettant d’inscrire le projet dans une démarche d’amélioration continue</w:t>
            </w:r>
          </w:p>
        </w:tc>
        <w:tc>
          <w:tcPr>
            <w:tcW w:w="3154" w:type="dxa"/>
            <w:tcBorders>
              <w:left w:val="single" w:sz="2" w:space="0" w:color="669900"/>
              <w:bottom w:val="single" w:sz="2" w:space="0" w:color="669900"/>
            </w:tcBorders>
            <w:shd w:val="clear" w:color="auto" w:fill="auto"/>
            <w:tcMar>
              <w:left w:w="52" w:type="dxa"/>
            </w:tcMar>
          </w:tcPr>
          <w:p w14:paraId="364EB670" w14:textId="77777777" w:rsidR="00AE1C15" w:rsidRDefault="001A632F">
            <w:pPr>
              <w:tabs>
                <w:tab w:val="left" w:pos="-321"/>
                <w:tab w:val="left" w:pos="340"/>
              </w:tabs>
              <w:spacing w:line="276" w:lineRule="auto"/>
              <w:rPr>
                <w:rFonts w:ascii="Calibri" w:hAnsi="Calibri" w:cs="Calibri"/>
                <w:color w:val="000000"/>
                <w:sz w:val="21"/>
                <w:szCs w:val="21"/>
              </w:rPr>
            </w:pPr>
            <w:r>
              <w:rPr>
                <w:rFonts w:ascii="Calibri" w:hAnsi="Calibri" w:cs="Calibri"/>
                <w:color w:val="000000"/>
                <w:sz w:val="21"/>
                <w:szCs w:val="21"/>
              </w:rPr>
              <w:t>Réflexion en cours sur les indicateurs de suivi et d'évaluation</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04B9C853" w14:textId="77777777" w:rsidR="00AE1C15" w:rsidRDefault="00AE1C15">
            <w:pPr>
              <w:tabs>
                <w:tab w:val="left" w:pos="-321"/>
                <w:tab w:val="left" w:pos="340"/>
              </w:tabs>
              <w:spacing w:line="276" w:lineRule="auto"/>
              <w:rPr>
                <w:rFonts w:ascii="Calibri" w:hAnsi="Calibri"/>
                <w:color w:val="000000"/>
                <w:sz w:val="21"/>
                <w:szCs w:val="21"/>
              </w:rPr>
            </w:pPr>
          </w:p>
        </w:tc>
      </w:tr>
    </w:tbl>
    <w:p w14:paraId="43246680" w14:textId="77777777" w:rsidR="00AE1C15" w:rsidRDefault="00AE1C15">
      <w:pPr>
        <w:jc w:val="both"/>
        <w:rPr>
          <w:rFonts w:ascii="Calibri" w:hAnsi="Calibri"/>
          <w:b/>
          <w:bCs/>
          <w:color w:val="000000"/>
          <w:sz w:val="22"/>
          <w:szCs w:val="22"/>
        </w:rPr>
      </w:pPr>
    </w:p>
    <w:sectPr w:rsidR="00AE1C15">
      <w:footerReference w:type="default" r:id="rId8"/>
      <w:pgSz w:w="16838" w:h="11906" w:orient="landscape"/>
      <w:pgMar w:top="720" w:right="1134" w:bottom="1190" w:left="1134" w:header="0" w:footer="85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0F4B" w14:textId="77777777" w:rsidR="001C6ADB" w:rsidRDefault="001A632F">
      <w:r>
        <w:separator/>
      </w:r>
    </w:p>
  </w:endnote>
  <w:endnote w:type="continuationSeparator" w:id="0">
    <w:p w14:paraId="2E3422C5" w14:textId="77777777" w:rsidR="001C6ADB" w:rsidRDefault="001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16520"/>
      <w:docPartObj>
        <w:docPartGallery w:val="Page Numbers (Bottom of Page)"/>
        <w:docPartUnique/>
      </w:docPartObj>
    </w:sdtPr>
    <w:sdtEndPr/>
    <w:sdtContent>
      <w:p w14:paraId="11E3A121" w14:textId="288BE274" w:rsidR="009862C1" w:rsidRDefault="009862C1">
        <w:pPr>
          <w:pStyle w:val="Pieddepage"/>
          <w:jc w:val="right"/>
        </w:pPr>
        <w:r w:rsidRPr="009862C1">
          <w:rPr>
            <w:sz w:val="20"/>
            <w:szCs w:val="20"/>
          </w:rPr>
          <w:fldChar w:fldCharType="begin"/>
        </w:r>
        <w:r w:rsidRPr="009862C1">
          <w:rPr>
            <w:sz w:val="20"/>
            <w:szCs w:val="20"/>
          </w:rPr>
          <w:instrText>PAGE   \* MERGEFORMAT</w:instrText>
        </w:r>
        <w:r w:rsidRPr="009862C1">
          <w:rPr>
            <w:sz w:val="20"/>
            <w:szCs w:val="20"/>
          </w:rPr>
          <w:fldChar w:fldCharType="separate"/>
        </w:r>
        <w:r w:rsidR="00181EF5">
          <w:rPr>
            <w:noProof/>
            <w:sz w:val="20"/>
            <w:szCs w:val="20"/>
          </w:rPr>
          <w:t>2</w:t>
        </w:r>
        <w:r w:rsidRPr="009862C1">
          <w:rPr>
            <w:sz w:val="20"/>
            <w:szCs w:val="20"/>
          </w:rPr>
          <w:fldChar w:fldCharType="end"/>
        </w:r>
      </w:p>
    </w:sdtContent>
  </w:sdt>
  <w:p w14:paraId="6641B557" w14:textId="77777777" w:rsidR="00AE1C15" w:rsidRDefault="00AE1C15">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55C9" w14:textId="77777777" w:rsidR="00AE1C15" w:rsidRDefault="00AE1C1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1B73" w14:textId="77777777" w:rsidR="001C6ADB" w:rsidRDefault="001A632F">
      <w:r>
        <w:separator/>
      </w:r>
    </w:p>
  </w:footnote>
  <w:footnote w:type="continuationSeparator" w:id="0">
    <w:p w14:paraId="42B2B69E" w14:textId="77777777" w:rsidR="001C6ADB" w:rsidRDefault="001A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C83"/>
    <w:multiLevelType w:val="multilevel"/>
    <w:tmpl w:val="59265C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DE576E"/>
    <w:multiLevelType w:val="multilevel"/>
    <w:tmpl w:val="DC38D72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77B3F92"/>
    <w:multiLevelType w:val="multilevel"/>
    <w:tmpl w:val="11AE81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712D29"/>
    <w:multiLevelType w:val="hybridMultilevel"/>
    <w:tmpl w:val="97F4D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7F11F4"/>
    <w:multiLevelType w:val="multilevel"/>
    <w:tmpl w:val="D63E878A"/>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5" w15:restartNumberingAfterBreak="0">
    <w:nsid w:val="5C7F46DC"/>
    <w:multiLevelType w:val="multilevel"/>
    <w:tmpl w:val="7892DA06"/>
    <w:lvl w:ilvl="0">
      <w:start w:val="1"/>
      <w:numFmt w:val="bullet"/>
      <w:lvlText w:val=""/>
      <w:lvlJc w:val="left"/>
      <w:pPr>
        <w:ind w:left="720" w:hanging="360"/>
      </w:pPr>
      <w:rPr>
        <w:rFonts w:ascii="Wingdings" w:hAnsi="Wingdings" w:cs="Wingdings" w:hint="default"/>
        <w:b/>
        <w:bCs/>
        <w:i w:val="0"/>
        <w:iCs w:val="0"/>
        <w:sz w:val="24"/>
        <w:szCs w:val="24"/>
      </w:rPr>
    </w:lvl>
    <w:lvl w:ilvl="1">
      <w:start w:val="1"/>
      <w:numFmt w:val="bullet"/>
      <w:lvlText w:val="◦"/>
      <w:lvlJc w:val="left"/>
      <w:pPr>
        <w:ind w:left="1080" w:hanging="360"/>
      </w:pPr>
      <w:rPr>
        <w:rFonts w:ascii="OpenSymbol" w:hAnsi="OpenSymbol" w:cs="OpenSymbol" w:hint="default"/>
        <w:b/>
        <w:bCs/>
        <w:i w:val="0"/>
        <w:iCs w:val="0"/>
        <w:sz w:val="24"/>
        <w:szCs w:val="24"/>
      </w:rPr>
    </w:lvl>
    <w:lvl w:ilvl="2">
      <w:start w:val="1"/>
      <w:numFmt w:val="bullet"/>
      <w:lvlText w:val="▪"/>
      <w:lvlJc w:val="left"/>
      <w:pPr>
        <w:ind w:left="1440" w:hanging="360"/>
      </w:pPr>
      <w:rPr>
        <w:rFonts w:ascii="OpenSymbol" w:hAnsi="OpenSymbol" w:cs="OpenSymbol" w:hint="default"/>
        <w:b/>
        <w:bCs/>
        <w:i w:val="0"/>
        <w:iCs w:val="0"/>
        <w:sz w:val="24"/>
        <w:szCs w:val="24"/>
      </w:rPr>
    </w:lvl>
    <w:lvl w:ilvl="3">
      <w:start w:val="1"/>
      <w:numFmt w:val="bullet"/>
      <w:lvlText w:val=""/>
      <w:lvlJc w:val="left"/>
      <w:pPr>
        <w:ind w:left="1800" w:hanging="360"/>
      </w:pPr>
      <w:rPr>
        <w:rFonts w:ascii="Symbol" w:hAnsi="Symbol" w:cs="Symbol" w:hint="default"/>
        <w:b/>
        <w:bCs/>
        <w:i w:val="0"/>
        <w:iCs w:val="0"/>
        <w:sz w:val="24"/>
        <w:szCs w:val="24"/>
      </w:rPr>
    </w:lvl>
    <w:lvl w:ilvl="4">
      <w:start w:val="1"/>
      <w:numFmt w:val="bullet"/>
      <w:lvlText w:val="◦"/>
      <w:lvlJc w:val="left"/>
      <w:pPr>
        <w:ind w:left="2160" w:hanging="360"/>
      </w:pPr>
      <w:rPr>
        <w:rFonts w:ascii="OpenSymbol" w:hAnsi="OpenSymbol" w:cs="OpenSymbol" w:hint="default"/>
        <w:b/>
        <w:bCs/>
        <w:i w:val="0"/>
        <w:iCs w:val="0"/>
        <w:sz w:val="24"/>
        <w:szCs w:val="24"/>
      </w:rPr>
    </w:lvl>
    <w:lvl w:ilvl="5">
      <w:start w:val="1"/>
      <w:numFmt w:val="bullet"/>
      <w:lvlText w:val="▪"/>
      <w:lvlJc w:val="left"/>
      <w:pPr>
        <w:ind w:left="2520" w:hanging="360"/>
      </w:pPr>
      <w:rPr>
        <w:rFonts w:ascii="OpenSymbol" w:hAnsi="OpenSymbol" w:cs="OpenSymbol" w:hint="default"/>
        <w:b/>
        <w:bCs/>
        <w:i w:val="0"/>
        <w:iCs w:val="0"/>
        <w:sz w:val="24"/>
        <w:szCs w:val="24"/>
      </w:rPr>
    </w:lvl>
    <w:lvl w:ilvl="6">
      <w:start w:val="1"/>
      <w:numFmt w:val="bullet"/>
      <w:lvlText w:val=""/>
      <w:lvlJc w:val="left"/>
      <w:pPr>
        <w:ind w:left="2880" w:hanging="360"/>
      </w:pPr>
      <w:rPr>
        <w:rFonts w:ascii="Symbol" w:hAnsi="Symbol" w:cs="Symbol" w:hint="default"/>
        <w:b/>
        <w:bCs/>
        <w:i w:val="0"/>
        <w:iCs w:val="0"/>
        <w:sz w:val="24"/>
        <w:szCs w:val="24"/>
      </w:rPr>
    </w:lvl>
    <w:lvl w:ilvl="7">
      <w:start w:val="1"/>
      <w:numFmt w:val="bullet"/>
      <w:lvlText w:val="◦"/>
      <w:lvlJc w:val="left"/>
      <w:pPr>
        <w:ind w:left="3240" w:hanging="360"/>
      </w:pPr>
      <w:rPr>
        <w:rFonts w:ascii="OpenSymbol" w:hAnsi="OpenSymbol" w:cs="OpenSymbol" w:hint="default"/>
        <w:b/>
        <w:bCs/>
        <w:i w:val="0"/>
        <w:iCs w:val="0"/>
        <w:sz w:val="24"/>
        <w:szCs w:val="24"/>
      </w:rPr>
    </w:lvl>
    <w:lvl w:ilvl="8">
      <w:start w:val="1"/>
      <w:numFmt w:val="bullet"/>
      <w:lvlText w:val="▪"/>
      <w:lvlJc w:val="left"/>
      <w:pPr>
        <w:ind w:left="3600" w:hanging="360"/>
      </w:pPr>
      <w:rPr>
        <w:rFonts w:ascii="OpenSymbol" w:hAnsi="OpenSymbol" w:cs="OpenSymbol" w:hint="default"/>
        <w:b/>
        <w:bCs/>
        <w:i w:val="0"/>
        <w:iCs w:val="0"/>
        <w:sz w:val="24"/>
        <w:szCs w:val="24"/>
      </w:rPr>
    </w:lvl>
  </w:abstractNum>
  <w:abstractNum w:abstractNumId="6" w15:restartNumberingAfterBreak="0">
    <w:nsid w:val="659727A9"/>
    <w:multiLevelType w:val="multilevel"/>
    <w:tmpl w:val="75A0DA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15"/>
    <w:rsid w:val="000030BB"/>
    <w:rsid w:val="000A0850"/>
    <w:rsid w:val="001556B6"/>
    <w:rsid w:val="00181EF5"/>
    <w:rsid w:val="001A58C6"/>
    <w:rsid w:val="001A632F"/>
    <w:rsid w:val="001C2E0A"/>
    <w:rsid w:val="001C6ADB"/>
    <w:rsid w:val="001F3D27"/>
    <w:rsid w:val="00215429"/>
    <w:rsid w:val="004879BD"/>
    <w:rsid w:val="004F47D4"/>
    <w:rsid w:val="005D65D4"/>
    <w:rsid w:val="00631FF2"/>
    <w:rsid w:val="006C5144"/>
    <w:rsid w:val="00714972"/>
    <w:rsid w:val="007A5F7E"/>
    <w:rsid w:val="007E2995"/>
    <w:rsid w:val="0081276D"/>
    <w:rsid w:val="00837A15"/>
    <w:rsid w:val="009862C1"/>
    <w:rsid w:val="009901C4"/>
    <w:rsid w:val="00A83198"/>
    <w:rsid w:val="00AE1C15"/>
    <w:rsid w:val="00E92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9E37"/>
  <w15:docId w15:val="{D93A4C61-8BC1-4A31-9D65-A817D48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pPr>
      <w:numPr>
        <w:numId w:val="1"/>
      </w:numPr>
      <w:outlineLvl w:val="0"/>
    </w:pPr>
  </w:style>
  <w:style w:type="paragraph" w:styleId="Titre2">
    <w:name w:val="heading 2"/>
    <w:basedOn w:val="Titre"/>
    <w:next w:val="Corpsdetexte"/>
    <w:pPr>
      <w:numPr>
        <w:ilvl w:val="1"/>
        <w:numId w:val="1"/>
      </w:numPr>
      <w:spacing w:before="200"/>
      <w:outlineLvl w:val="1"/>
    </w:pPr>
  </w:style>
  <w:style w:type="paragraph" w:styleId="Titre3">
    <w:name w:val="heading 3"/>
    <w:basedOn w:val="Titre"/>
    <w:next w:val="Corpsdetexte"/>
    <w:pPr>
      <w:numPr>
        <w:ilvl w:val="2"/>
        <w:numId w:val="1"/>
      </w:numPr>
      <w:spacing w:before="140"/>
      <w:outlineLvl w:val="2"/>
    </w:pPr>
  </w:style>
  <w:style w:type="paragraph" w:styleId="Titre4">
    <w:name w:val="heading 4"/>
    <w:basedOn w:val="Titre"/>
    <w:next w:val="Corpsdetexte"/>
    <w:pPr>
      <w:numPr>
        <w:ilvl w:val="3"/>
        <w:numId w:val="1"/>
      </w:numPr>
      <w:ind w:left="864" w:hanging="864"/>
      <w:outlineLvl w:val="3"/>
    </w:pPr>
    <w:rPr>
      <w:rFonts w:eastAsia="MS Mincho" w:cs="Tahom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Titre4Car">
    <w:name w:val="Titre 4 Car"/>
    <w:basedOn w:val="Policepardfaut"/>
    <w:qFormat/>
    <w:rPr>
      <w:rFonts w:eastAsia="MS Mincho" w:cs="Tahoma"/>
      <w:b/>
      <w:bCs/>
      <w:i/>
      <w:iCs/>
      <w:szCs w:val="28"/>
    </w:rPr>
  </w:style>
  <w:style w:type="character" w:customStyle="1" w:styleId="WWCharLFO1LVL1">
    <w:name w:val="WW_CharLFO1LVL1"/>
    <w:qFormat/>
    <w:rPr>
      <w:rFonts w:ascii="Times New Roman" w:hAnsi="Times New Roman"/>
      <w:b/>
      <w:bCs/>
      <w:i w:val="0"/>
      <w:iCs w:val="0"/>
      <w:sz w:val="24"/>
      <w:szCs w:val="24"/>
    </w:rPr>
  </w:style>
  <w:style w:type="character" w:customStyle="1" w:styleId="WWCharLFO1LVL2">
    <w:name w:val="WW_CharLFO1LVL2"/>
    <w:qFormat/>
    <w:rPr>
      <w:rFonts w:ascii="Times New Roman" w:hAnsi="Times New Roman"/>
      <w:b/>
      <w:bCs/>
      <w:i w:val="0"/>
      <w:iCs w:val="0"/>
      <w:sz w:val="24"/>
      <w:szCs w:val="24"/>
    </w:rPr>
  </w:style>
  <w:style w:type="character" w:customStyle="1" w:styleId="WWCharLFO1LVL3">
    <w:name w:val="WW_CharLFO1LVL3"/>
    <w:qFormat/>
    <w:rPr>
      <w:rFonts w:ascii="Times New Roman" w:hAnsi="Times New Roman"/>
      <w:b/>
      <w:bCs/>
      <w:i w:val="0"/>
      <w:iCs w:val="0"/>
      <w:sz w:val="24"/>
      <w:szCs w:val="24"/>
    </w:rPr>
  </w:style>
  <w:style w:type="character" w:customStyle="1" w:styleId="WWCharLFO1LVL4">
    <w:name w:val="WW_CharLFO1LVL4"/>
    <w:qFormat/>
    <w:rPr>
      <w:rFonts w:ascii="Times New Roman" w:hAnsi="Times New Roman"/>
      <w:b/>
      <w:bCs/>
      <w:i w:val="0"/>
      <w:iCs w:val="0"/>
      <w:sz w:val="24"/>
      <w:szCs w:val="24"/>
    </w:rPr>
  </w:style>
  <w:style w:type="character" w:customStyle="1" w:styleId="WWCharLFO1LVL5">
    <w:name w:val="WW_CharLFO1LVL5"/>
    <w:qFormat/>
    <w:rPr>
      <w:rFonts w:ascii="Times New Roman" w:hAnsi="Times New Roman"/>
      <w:b/>
      <w:bCs/>
      <w:i w:val="0"/>
      <w:iCs w:val="0"/>
      <w:sz w:val="24"/>
      <w:szCs w:val="24"/>
    </w:rPr>
  </w:style>
  <w:style w:type="character" w:customStyle="1" w:styleId="WWCharLFO1LVL6">
    <w:name w:val="WW_CharLFO1LVL6"/>
    <w:qFormat/>
    <w:rPr>
      <w:rFonts w:ascii="Times New Roman" w:hAnsi="Times New Roman"/>
      <w:b/>
      <w:bCs/>
      <w:i w:val="0"/>
      <w:iCs w:val="0"/>
      <w:sz w:val="24"/>
      <w:szCs w:val="24"/>
    </w:rPr>
  </w:style>
  <w:style w:type="character" w:customStyle="1" w:styleId="WWCharLFO1LVL7">
    <w:name w:val="WW_CharLFO1LVL7"/>
    <w:qFormat/>
    <w:rPr>
      <w:rFonts w:ascii="Times New Roman" w:hAnsi="Times New Roman"/>
      <w:b/>
      <w:bCs/>
      <w:i w:val="0"/>
      <w:iCs w:val="0"/>
      <w:sz w:val="24"/>
      <w:szCs w:val="24"/>
    </w:rPr>
  </w:style>
  <w:style w:type="character" w:customStyle="1" w:styleId="WWCharLFO1LVL8">
    <w:name w:val="WW_CharLFO1LVL8"/>
    <w:qFormat/>
    <w:rPr>
      <w:rFonts w:ascii="Times New Roman" w:hAnsi="Times New Roman"/>
      <w:b/>
      <w:bCs/>
      <w:i w:val="0"/>
      <w:iCs w:val="0"/>
      <w:sz w:val="24"/>
      <w:szCs w:val="24"/>
    </w:rPr>
  </w:style>
  <w:style w:type="character" w:customStyle="1" w:styleId="WWCharLFO1LVL9">
    <w:name w:val="WW_CharLFO1LVL9"/>
    <w:qFormat/>
    <w:rPr>
      <w:rFonts w:ascii="Times New Roman" w:hAnsi="Times New Roman"/>
      <w:b/>
      <w:bCs/>
      <w:i w:val="0"/>
      <w:iCs w:val="0"/>
      <w:sz w:val="24"/>
      <w:szCs w:val="24"/>
    </w:rPr>
  </w:style>
  <w:style w:type="character" w:customStyle="1" w:styleId="WWCharLFO2LVL1">
    <w:name w:val="WW_CharLFO2LVL1"/>
    <w:qFormat/>
    <w:rPr>
      <w:rFonts w:ascii="Times New Roman" w:hAnsi="Times New Roman"/>
      <w:b/>
      <w:bCs/>
      <w:i w:val="0"/>
      <w:iCs w:val="0"/>
      <w:sz w:val="24"/>
      <w:szCs w:val="24"/>
    </w:rPr>
  </w:style>
  <w:style w:type="character" w:customStyle="1" w:styleId="WWCharLFO2LVL2">
    <w:name w:val="WW_CharLFO2LVL2"/>
    <w:qFormat/>
    <w:rPr>
      <w:rFonts w:ascii="Times New Roman" w:hAnsi="Times New Roman"/>
      <w:b/>
      <w:bCs/>
      <w:i w:val="0"/>
      <w:iCs w:val="0"/>
      <w:sz w:val="24"/>
      <w:szCs w:val="24"/>
    </w:rPr>
  </w:style>
  <w:style w:type="character" w:customStyle="1" w:styleId="WWCharLFO2LVL3">
    <w:name w:val="WW_CharLFO2LVL3"/>
    <w:qFormat/>
    <w:rPr>
      <w:rFonts w:ascii="Times New Roman" w:hAnsi="Times New Roman"/>
      <w:b/>
      <w:bCs/>
      <w:i w:val="0"/>
      <w:iCs w:val="0"/>
      <w:sz w:val="24"/>
      <w:szCs w:val="24"/>
    </w:rPr>
  </w:style>
  <w:style w:type="character" w:customStyle="1" w:styleId="WWCharLFO2LVL4">
    <w:name w:val="WW_CharLFO2LVL4"/>
    <w:qFormat/>
    <w:rPr>
      <w:rFonts w:ascii="Times New Roman" w:hAnsi="Times New Roman"/>
      <w:b/>
      <w:bCs/>
      <w:i w:val="0"/>
      <w:iCs w:val="0"/>
      <w:sz w:val="24"/>
      <w:szCs w:val="24"/>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tarSymbol" w:hAnsi="StarSymbol"/>
      <w:b/>
      <w:bCs/>
      <w:i w:val="0"/>
      <w:iCs w:val="0"/>
      <w:sz w:val="24"/>
      <w:szCs w:val="24"/>
    </w:rPr>
  </w:style>
  <w:style w:type="character" w:customStyle="1" w:styleId="WWCharLFO6LVL2">
    <w:name w:val="WW_CharLFO6LVL2"/>
    <w:qFormat/>
    <w:rPr>
      <w:rFonts w:ascii="OpenSymbol" w:hAnsi="OpenSymbol"/>
      <w:b/>
      <w:bCs/>
      <w:i w:val="0"/>
      <w:iCs w:val="0"/>
      <w:sz w:val="24"/>
      <w:szCs w:val="24"/>
    </w:rPr>
  </w:style>
  <w:style w:type="character" w:customStyle="1" w:styleId="WWCharLFO6LVL3">
    <w:name w:val="WW_CharLFO6LVL3"/>
    <w:qFormat/>
    <w:rPr>
      <w:rFonts w:ascii="OpenSymbol" w:hAnsi="OpenSymbol"/>
      <w:b/>
      <w:bCs/>
      <w:i w:val="0"/>
      <w:iCs w:val="0"/>
      <w:sz w:val="24"/>
      <w:szCs w:val="24"/>
    </w:rPr>
  </w:style>
  <w:style w:type="character" w:customStyle="1" w:styleId="WWCharLFO6LVL4">
    <w:name w:val="WW_CharLFO6LVL4"/>
    <w:qFormat/>
    <w:rPr>
      <w:rFonts w:ascii="OpenSymbol" w:hAnsi="OpenSymbol"/>
      <w:b/>
      <w:bCs/>
      <w:i w:val="0"/>
      <w:iCs w:val="0"/>
      <w:sz w:val="24"/>
      <w:szCs w:val="24"/>
    </w:rPr>
  </w:style>
  <w:style w:type="character" w:customStyle="1" w:styleId="WWCharLFO6LVL5">
    <w:name w:val="WW_CharLFO6LVL5"/>
    <w:qFormat/>
    <w:rPr>
      <w:rFonts w:ascii="OpenSymbol" w:hAnsi="OpenSymbol"/>
      <w:b/>
      <w:bCs/>
      <w:i w:val="0"/>
      <w:iCs w:val="0"/>
      <w:sz w:val="24"/>
      <w:szCs w:val="24"/>
    </w:rPr>
  </w:style>
  <w:style w:type="character" w:customStyle="1" w:styleId="WWCharLFO6LVL6">
    <w:name w:val="WW_CharLFO6LVL6"/>
    <w:qFormat/>
    <w:rPr>
      <w:rFonts w:ascii="OpenSymbol" w:hAnsi="OpenSymbol"/>
      <w:b/>
      <w:bCs/>
      <w:i w:val="0"/>
      <w:iCs w:val="0"/>
      <w:sz w:val="24"/>
      <w:szCs w:val="24"/>
    </w:rPr>
  </w:style>
  <w:style w:type="character" w:customStyle="1" w:styleId="WWCharLFO6LVL7">
    <w:name w:val="WW_CharLFO6LVL7"/>
    <w:qFormat/>
    <w:rPr>
      <w:rFonts w:ascii="OpenSymbol" w:hAnsi="OpenSymbol"/>
      <w:b/>
      <w:bCs/>
      <w:i w:val="0"/>
      <w:iCs w:val="0"/>
      <w:sz w:val="24"/>
      <w:szCs w:val="24"/>
    </w:rPr>
  </w:style>
  <w:style w:type="character" w:customStyle="1" w:styleId="WWCharLFO6LVL8">
    <w:name w:val="WW_CharLFO6LVL8"/>
    <w:qFormat/>
    <w:rPr>
      <w:rFonts w:ascii="OpenSymbol" w:hAnsi="OpenSymbol"/>
      <w:b/>
      <w:bCs/>
      <w:i w:val="0"/>
      <w:iCs w:val="0"/>
      <w:sz w:val="24"/>
      <w:szCs w:val="24"/>
    </w:rPr>
  </w:style>
  <w:style w:type="character" w:customStyle="1" w:styleId="WWCharLFO6LVL9">
    <w:name w:val="WW_CharLFO6LVL9"/>
    <w:qFormat/>
    <w:rPr>
      <w:rFonts w:ascii="OpenSymbol" w:hAnsi="OpenSymbol"/>
      <w:b/>
      <w:bCs/>
      <w:i w:val="0"/>
      <w:iCs w:val="0"/>
      <w:sz w:val="24"/>
      <w:szCs w:val="24"/>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customStyle="1" w:styleId="WWCharLFO9LVL1">
    <w:name w:val="WW_CharLFO9LVL1"/>
    <w:qFormat/>
    <w:rPr>
      <w:rFonts w:ascii="OpenSymbol" w:eastAsia="OpenSymbol" w:hAnsi="OpenSymbol" w:cs="OpenSymbol"/>
    </w:rPr>
  </w:style>
  <w:style w:type="character" w:customStyle="1" w:styleId="WWCharLFO9LVL2">
    <w:name w:val="WW_CharLFO9LVL2"/>
    <w:qFormat/>
    <w:rPr>
      <w:rFonts w:ascii="OpenSymbol" w:eastAsia="OpenSymbol" w:hAnsi="OpenSymbol" w:cs="OpenSymbol"/>
    </w:rPr>
  </w:style>
  <w:style w:type="character" w:customStyle="1" w:styleId="WWCharLFO9LVL3">
    <w:name w:val="WW_CharLFO9LVL3"/>
    <w:qFormat/>
    <w:rPr>
      <w:rFonts w:ascii="OpenSymbol" w:eastAsia="OpenSymbol" w:hAnsi="OpenSymbol" w:cs="OpenSymbol"/>
    </w:rPr>
  </w:style>
  <w:style w:type="character" w:customStyle="1" w:styleId="WWCharLFO9LVL4">
    <w:name w:val="WW_CharLFO9LVL4"/>
    <w:qFormat/>
    <w:rPr>
      <w:rFonts w:ascii="OpenSymbol" w:eastAsia="OpenSymbol" w:hAnsi="OpenSymbol" w:cs="OpenSymbol"/>
    </w:rPr>
  </w:style>
  <w:style w:type="character" w:customStyle="1" w:styleId="WWCharLFO9LVL5">
    <w:name w:val="WW_CharLFO9LVL5"/>
    <w:qFormat/>
    <w:rPr>
      <w:rFonts w:ascii="OpenSymbol" w:eastAsia="OpenSymbol" w:hAnsi="OpenSymbol" w:cs="OpenSymbol"/>
    </w:rPr>
  </w:style>
  <w:style w:type="character" w:customStyle="1" w:styleId="WWCharLFO9LVL6">
    <w:name w:val="WW_CharLFO9LVL6"/>
    <w:qFormat/>
    <w:rPr>
      <w:rFonts w:ascii="OpenSymbol" w:eastAsia="OpenSymbol" w:hAnsi="OpenSymbol" w:cs="OpenSymbol"/>
    </w:rPr>
  </w:style>
  <w:style w:type="character" w:customStyle="1" w:styleId="WWCharLFO9LVL7">
    <w:name w:val="WW_CharLFO9LVL7"/>
    <w:qFormat/>
    <w:rPr>
      <w:rFonts w:ascii="OpenSymbol" w:eastAsia="OpenSymbol" w:hAnsi="OpenSymbol" w:cs="OpenSymbol"/>
    </w:rPr>
  </w:style>
  <w:style w:type="character" w:customStyle="1" w:styleId="WWCharLFO9LVL8">
    <w:name w:val="WW_CharLFO9LVL8"/>
    <w:qFormat/>
    <w:rPr>
      <w:rFonts w:ascii="OpenSymbol" w:eastAsia="OpenSymbol" w:hAnsi="OpenSymbol" w:cs="OpenSymbol"/>
    </w:rPr>
  </w:style>
  <w:style w:type="character" w:customStyle="1" w:styleId="WWCharLFO9LVL9">
    <w:name w:val="WW_CharLFO9LVL9"/>
    <w:qFormat/>
    <w:rPr>
      <w:rFonts w:ascii="OpenSymbol" w:eastAsia="OpenSymbol" w:hAnsi="OpenSymbol" w:cs="OpenSymbol"/>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OpenSymbol" w:eastAsia="OpenSymbol" w:hAnsi="OpenSymbol" w:cs="OpenSymbol"/>
    </w:rPr>
  </w:style>
  <w:style w:type="character" w:customStyle="1" w:styleId="WWCharLFO12LVL2">
    <w:name w:val="WW_CharLFO12LVL2"/>
    <w:qFormat/>
    <w:rPr>
      <w:rFonts w:ascii="OpenSymbol" w:eastAsia="OpenSymbol" w:hAnsi="OpenSymbol" w:cs="OpenSymbol"/>
    </w:rPr>
  </w:style>
  <w:style w:type="character" w:customStyle="1" w:styleId="WWCharLFO12LVL3">
    <w:name w:val="WW_CharLFO12LVL3"/>
    <w:qFormat/>
    <w:rPr>
      <w:rFonts w:ascii="OpenSymbol" w:eastAsia="OpenSymbol" w:hAnsi="OpenSymbol" w:cs="OpenSymbol"/>
    </w:rPr>
  </w:style>
  <w:style w:type="character" w:customStyle="1" w:styleId="WWCharLFO12LVL4">
    <w:name w:val="WW_CharLFO12LVL4"/>
    <w:qFormat/>
    <w:rPr>
      <w:rFonts w:ascii="OpenSymbol" w:eastAsia="OpenSymbol" w:hAnsi="OpenSymbol" w:cs="OpenSymbol"/>
    </w:rPr>
  </w:style>
  <w:style w:type="character" w:customStyle="1" w:styleId="WWCharLFO12LVL5">
    <w:name w:val="WW_CharLFO12LVL5"/>
    <w:qFormat/>
    <w:rPr>
      <w:rFonts w:ascii="OpenSymbol" w:eastAsia="OpenSymbol" w:hAnsi="OpenSymbol" w:cs="OpenSymbol"/>
    </w:rPr>
  </w:style>
  <w:style w:type="character" w:customStyle="1" w:styleId="WWCharLFO12LVL6">
    <w:name w:val="WW_CharLFO12LVL6"/>
    <w:qFormat/>
    <w:rPr>
      <w:rFonts w:ascii="OpenSymbol" w:eastAsia="OpenSymbol" w:hAnsi="OpenSymbol" w:cs="OpenSymbol"/>
    </w:rPr>
  </w:style>
  <w:style w:type="character" w:customStyle="1" w:styleId="WWCharLFO12LVL7">
    <w:name w:val="WW_CharLFO12LVL7"/>
    <w:qFormat/>
    <w:rPr>
      <w:rFonts w:ascii="OpenSymbol" w:eastAsia="OpenSymbol" w:hAnsi="OpenSymbol" w:cs="OpenSymbol"/>
    </w:rPr>
  </w:style>
  <w:style w:type="character" w:customStyle="1" w:styleId="WWCharLFO12LVL8">
    <w:name w:val="WW_CharLFO12LVL8"/>
    <w:qFormat/>
    <w:rPr>
      <w:rFonts w:ascii="OpenSymbol" w:eastAsia="OpenSymbol" w:hAnsi="OpenSymbol" w:cs="OpenSymbol"/>
    </w:rPr>
  </w:style>
  <w:style w:type="character" w:customStyle="1" w:styleId="WWCharLFO12LVL9">
    <w:name w:val="WW_CharLFO12LVL9"/>
    <w:qFormat/>
    <w:rPr>
      <w:rFonts w:ascii="OpenSymbol" w:eastAsia="OpenSymbol" w:hAnsi="OpenSymbol" w:cs="OpenSymbol"/>
    </w:rPr>
  </w:style>
  <w:style w:type="paragraph" w:styleId="Titre">
    <w:name w:val="Title"/>
    <w:basedOn w:val="Normal"/>
    <w:next w:val="Corpsdetexte"/>
    <w:qFormat/>
  </w:style>
  <w:style w:type="paragraph" w:styleId="Corpsdetexte">
    <w:name w:val="Body Text"/>
    <w:basedOn w:val="Normal"/>
    <w:pPr>
      <w:spacing w:after="140" w:line="288" w:lineRule="auto"/>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customStyle="1" w:styleId="Quotations">
    <w:name w:val="Quotations"/>
    <w:basedOn w:val="Normal"/>
    <w:qFormat/>
    <w:pPr>
      <w:spacing w:after="283"/>
      <w:ind w:left="567" w:right="567"/>
    </w:pPr>
  </w:style>
  <w:style w:type="paragraph" w:styleId="Sous-titre">
    <w:name w:val="Subtitle"/>
    <w:basedOn w:val="Titre"/>
    <w:next w:val="Corpsdetexte"/>
    <w:pPr>
      <w:spacing w:before="60"/>
    </w:pPr>
    <w:rPr>
      <w:sz w:val="36"/>
      <w:szCs w:val="36"/>
    </w:rPr>
  </w:style>
  <w:style w:type="paragraph" w:customStyle="1" w:styleId="Contenudetableau">
    <w:name w:val="Contenu de tableau"/>
    <w:basedOn w:val="Normal"/>
    <w:qFormat/>
  </w:style>
  <w:style w:type="paragraph" w:customStyle="1" w:styleId="Titredetableau">
    <w:name w:val="Titre de tableau"/>
    <w:basedOn w:val="Contenudetableau"/>
    <w:qFormat/>
    <w:pPr>
      <w:suppressLineNumbers/>
      <w:jc w:val="center"/>
    </w:pPr>
    <w:rPr>
      <w:b/>
      <w:bCs/>
    </w:rPr>
  </w:style>
  <w:style w:type="paragraph" w:customStyle="1" w:styleId="HeaderandFooter">
    <w:name w:val="Header and Footer"/>
    <w:basedOn w:val="Normal"/>
    <w:qFormat/>
  </w:style>
  <w:style w:type="paragraph" w:styleId="Pieddepage">
    <w:name w:val="footer"/>
    <w:basedOn w:val="Normal"/>
    <w:link w:val="PieddepageCar"/>
    <w:uiPriority w:val="99"/>
  </w:style>
  <w:style w:type="paragraph" w:styleId="Paragraphedeliste">
    <w:name w:val="List Paragraph"/>
    <w:basedOn w:val="LO-Normal"/>
    <w:qFormat/>
    <w:pPr>
      <w:ind w:left="720"/>
    </w:pPr>
    <w:rPr>
      <w:szCs w:val="21"/>
    </w:rPr>
  </w:style>
  <w:style w:type="paragraph" w:customStyle="1" w:styleId="Contenudecadre">
    <w:name w:val="Contenu de cadre"/>
    <w:basedOn w:val="Normal"/>
    <w:qFormat/>
  </w:style>
  <w:style w:type="paragraph" w:customStyle="1" w:styleId="Titreprincipal">
    <w:name w:val="Titre principal"/>
    <w:basedOn w:val="Titre"/>
    <w:next w:val="Corpsdetexte"/>
    <w:pPr>
      <w:jc w:val="center"/>
    </w:pPr>
    <w:rPr>
      <w:b/>
      <w:bCs/>
      <w:sz w:val="56"/>
      <w:szCs w:val="56"/>
    </w:rPr>
  </w:style>
  <w:style w:type="numbering" w:customStyle="1" w:styleId="Numrotation1">
    <w:name w:val="Numérotation 1"/>
  </w:style>
  <w:style w:type="numbering" w:customStyle="1" w:styleId="WWOutlineListStyle2">
    <w:name w:val="WW_OutlineListStyle_2"/>
  </w:style>
  <w:style w:type="paragraph" w:styleId="Textedebulles">
    <w:name w:val="Balloon Text"/>
    <w:basedOn w:val="Normal"/>
    <w:link w:val="TextedebullesCar"/>
    <w:uiPriority w:val="99"/>
    <w:semiHidden/>
    <w:unhideWhenUsed/>
    <w:rsid w:val="007E2995"/>
    <w:rPr>
      <w:rFonts w:ascii="Segoe UI" w:hAnsi="Segoe UI"/>
      <w:sz w:val="18"/>
      <w:szCs w:val="16"/>
    </w:rPr>
  </w:style>
  <w:style w:type="character" w:customStyle="1" w:styleId="TextedebullesCar">
    <w:name w:val="Texte de bulles Car"/>
    <w:basedOn w:val="Policepardfaut"/>
    <w:link w:val="Textedebulles"/>
    <w:uiPriority w:val="99"/>
    <w:semiHidden/>
    <w:rsid w:val="007E2995"/>
    <w:rPr>
      <w:rFonts w:ascii="Segoe UI" w:hAnsi="Segoe UI"/>
      <w:sz w:val="18"/>
      <w:szCs w:val="16"/>
      <w:shd w:val="clear" w:color="auto" w:fill="FFFFFF"/>
    </w:rPr>
  </w:style>
  <w:style w:type="character" w:styleId="Marquedecommentaire">
    <w:name w:val="annotation reference"/>
    <w:basedOn w:val="Policepardfaut"/>
    <w:uiPriority w:val="99"/>
    <w:semiHidden/>
    <w:unhideWhenUsed/>
    <w:rsid w:val="00E92B97"/>
    <w:rPr>
      <w:sz w:val="16"/>
      <w:szCs w:val="16"/>
    </w:rPr>
  </w:style>
  <w:style w:type="paragraph" w:styleId="Commentaire">
    <w:name w:val="annotation text"/>
    <w:basedOn w:val="Normal"/>
    <w:link w:val="CommentaireCar"/>
    <w:uiPriority w:val="99"/>
    <w:semiHidden/>
    <w:unhideWhenUsed/>
    <w:rsid w:val="00E92B97"/>
    <w:rPr>
      <w:sz w:val="20"/>
      <w:szCs w:val="18"/>
    </w:rPr>
  </w:style>
  <w:style w:type="character" w:customStyle="1" w:styleId="CommentaireCar">
    <w:name w:val="Commentaire Car"/>
    <w:basedOn w:val="Policepardfaut"/>
    <w:link w:val="Commentaire"/>
    <w:uiPriority w:val="99"/>
    <w:semiHidden/>
    <w:rsid w:val="00E92B97"/>
    <w:rPr>
      <w:sz w:val="20"/>
      <w:szCs w:val="18"/>
      <w:shd w:val="clear" w:color="auto" w:fill="FFFFFF"/>
    </w:rPr>
  </w:style>
  <w:style w:type="paragraph" w:styleId="Objetducommentaire">
    <w:name w:val="annotation subject"/>
    <w:basedOn w:val="Commentaire"/>
    <w:next w:val="Commentaire"/>
    <w:link w:val="ObjetducommentaireCar"/>
    <w:uiPriority w:val="99"/>
    <w:semiHidden/>
    <w:unhideWhenUsed/>
    <w:rsid w:val="00E92B97"/>
    <w:rPr>
      <w:b/>
      <w:bCs/>
    </w:rPr>
  </w:style>
  <w:style w:type="character" w:customStyle="1" w:styleId="ObjetducommentaireCar">
    <w:name w:val="Objet du commentaire Car"/>
    <w:basedOn w:val="CommentaireCar"/>
    <w:link w:val="Objetducommentaire"/>
    <w:uiPriority w:val="99"/>
    <w:semiHidden/>
    <w:rsid w:val="00E92B97"/>
    <w:rPr>
      <w:b/>
      <w:bCs/>
      <w:sz w:val="20"/>
      <w:szCs w:val="18"/>
      <w:shd w:val="clear" w:color="auto" w:fill="FFFFFF"/>
    </w:rPr>
  </w:style>
  <w:style w:type="paragraph" w:styleId="En-tte">
    <w:name w:val="header"/>
    <w:basedOn w:val="Normal"/>
    <w:link w:val="En-tteCar"/>
    <w:uiPriority w:val="99"/>
    <w:unhideWhenUsed/>
    <w:rsid w:val="009862C1"/>
    <w:pPr>
      <w:tabs>
        <w:tab w:val="center" w:pos="4536"/>
        <w:tab w:val="right" w:pos="9072"/>
      </w:tabs>
    </w:pPr>
    <w:rPr>
      <w:szCs w:val="21"/>
    </w:rPr>
  </w:style>
  <w:style w:type="character" w:customStyle="1" w:styleId="En-tteCar">
    <w:name w:val="En-tête Car"/>
    <w:basedOn w:val="Policepardfaut"/>
    <w:link w:val="En-tte"/>
    <w:uiPriority w:val="99"/>
    <w:rsid w:val="009862C1"/>
    <w:rPr>
      <w:szCs w:val="21"/>
      <w:shd w:val="clear" w:color="auto" w:fill="FFFFFF"/>
    </w:rPr>
  </w:style>
  <w:style w:type="character" w:customStyle="1" w:styleId="PieddepageCar">
    <w:name w:val="Pied de page Car"/>
    <w:basedOn w:val="Policepardfaut"/>
    <w:link w:val="Pieddepage"/>
    <w:uiPriority w:val="99"/>
    <w:rsid w:val="009862C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7</Pages>
  <Words>1552</Words>
  <Characters>8537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AILLERY</dc:creator>
  <cp:lastModifiedBy>Florence AILLERY</cp:lastModifiedBy>
  <cp:revision>14</cp:revision>
  <cp:lastPrinted>2019-09-20T14:40:00Z</cp:lastPrinted>
  <dcterms:created xsi:type="dcterms:W3CDTF">2022-10-18T15:21:00Z</dcterms:created>
  <dcterms:modified xsi:type="dcterms:W3CDTF">2022-11-18T16:12:00Z</dcterms:modified>
  <dc:language>fr-FR</dc:language>
</cp:coreProperties>
</file>